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r>
        <w:br/>
      </w:r>
      <w:r>
        <w:br/>
      </w:r>
      <w:r>
        <w:br/>
      </w:r>
      <w:r>
        <w:br/>
      </w:r>
      <w:r>
        <w:br/>
      </w:r>
    </w:p>
    <w:p>
      <w:pPr>
        <w:jc w:val="center"/>
      </w:pPr>
      <w:r>
        <w:rPr>
          <w:b/>
          <w:sz w:val="48"/>
        </w:rPr>
        <w:t>广东省政府采购</w:t>
      </w:r>
    </w:p>
    <w:p/>
    <w:p>
      <w:pPr>
        <w:jc w:val="center"/>
      </w:pPr>
      <w:r>
        <w:rPr>
          <w:b/>
          <w:sz w:val="48"/>
        </w:rPr>
        <w:t>竞 争 性 磋 商 文 件</w:t>
      </w:r>
      <w:r>
        <w:br/>
      </w:r>
      <w:r>
        <w:br/>
      </w:r>
      <w:r>
        <w:br/>
      </w:r>
      <w:r>
        <w:br/>
      </w:r>
      <w:r>
        <w:br/>
      </w:r>
      <w:r>
        <w:br/>
      </w:r>
      <w:r>
        <w:br/>
      </w:r>
      <w:r>
        <w:br/>
      </w:r>
      <w:r>
        <w:br/>
      </w:r>
      <w:r>
        <w:br/>
      </w:r>
      <w:r>
        <w:br/>
      </w:r>
      <w:r>
        <w:br/>
      </w:r>
      <w:r>
        <w:br/>
      </w:r>
      <w:r>
        <w:br/>
      </w:r>
      <w:r>
        <w:br/>
      </w:r>
      <w:r>
        <w:br/>
      </w:r>
      <w:r>
        <w:br/>
      </w:r>
      <w:r>
        <w:br/>
      </w:r>
      <w:r>
        <w:br/>
      </w:r>
      <w:r>
        <w:br/>
      </w:r>
      <w:r>
        <w:br/>
      </w:r>
    </w:p>
    <w:p>
      <w:pPr>
        <w:jc w:val="center"/>
      </w:pPr>
      <w:r>
        <w:rPr>
          <w:b/>
          <w:sz w:val="24"/>
        </w:rPr>
        <w:t>采购计划编号：</w:t>
      </w:r>
      <w:r>
        <w:rPr>
          <w:b/>
          <w:sz w:val="24"/>
        </w:rPr>
        <w:t>440001-2023-34064</w:t>
      </w:r>
    </w:p>
    <w:p>
      <w:pPr>
        <w:jc w:val="center"/>
      </w:pPr>
      <w:r>
        <w:rPr>
          <w:b/>
          <w:sz w:val="24"/>
        </w:rPr>
        <w:t>采购项目编号：</w:t>
      </w:r>
      <w:r>
        <w:rPr>
          <w:b/>
          <w:sz w:val="24"/>
        </w:rPr>
        <w:t>GDPS-2023GDC7004</w:t>
      </w:r>
    </w:p>
    <w:p>
      <w:pPr>
        <w:jc w:val="center"/>
      </w:pPr>
      <w:r>
        <w:rPr>
          <w:b/>
          <w:sz w:val="24"/>
        </w:rPr>
        <w:t>项目名称：</w:t>
      </w:r>
      <w:r>
        <w:rPr>
          <w:b/>
          <w:sz w:val="24"/>
        </w:rPr>
        <w:t>广东农技服务轻骑兵重大农业技术乡村行推广项目-种猪测定舍升级改造</w:t>
      </w:r>
    </w:p>
    <w:p>
      <w:pPr>
        <w:jc w:val="center"/>
      </w:pPr>
      <w:r>
        <w:rPr>
          <w:b/>
          <w:sz w:val="24"/>
        </w:rPr>
        <w:t>采购人：</w:t>
      </w:r>
      <w:r>
        <w:rPr>
          <w:b/>
          <w:sz w:val="24"/>
        </w:rPr>
        <w:t>广东省农业技术推广中心</w:t>
      </w:r>
    </w:p>
    <w:p>
      <w:pPr>
        <w:jc w:val="center"/>
      </w:pPr>
      <w:r>
        <w:rPr>
          <w:b/>
          <w:sz w:val="24"/>
        </w:rPr>
        <w:t>采购代理机构：</w:t>
      </w:r>
      <w:r>
        <w:rPr>
          <w:b/>
          <w:sz w:val="24"/>
        </w:rPr>
        <w:t>广东品尚招标有限公司</w:t>
      </w:r>
    </w:p>
    <w:p>
      <w:pPr>
        <w:ind w:firstLine="480"/>
      </w:pPr>
    </w:p>
    <w:p>
      <w:r>
        <w:rPr/>
        <w:t xml:space="preserve"> </w:t>
      </w:r>
    </w:p>
    <w:p/>
    <w:p>
      <w:pPr>
        <w:jc w:val="center"/>
      </w:pPr>
      <w:r>
        <w:rPr>
          <w:b/>
          <w:sz w:val="36"/>
        </w:rPr>
        <w:t>第一章 磋商邀请</w:t>
      </w:r>
    </w:p>
    <w:p>
      <w:pPr>
        <w:ind w:firstLine="480"/>
      </w:pPr>
      <w:r>
        <w:rPr/>
        <w:t>广东品尚招标有限公司</w:t>
      </w:r>
      <w:r>
        <w:rPr/>
        <w:t>受</w:t>
      </w:r>
      <w:r>
        <w:rPr/>
        <w:t>广东省农业技术推广中心</w:t>
      </w:r>
      <w:r>
        <w:rPr/>
        <w:t>的委托，采用</w:t>
      </w:r>
      <w:r>
        <w:rPr/>
        <w:t>竞争性磋商</w:t>
      </w:r>
      <w:r>
        <w:rPr/>
        <w:t>方式组织采购</w:t>
      </w:r>
      <w:r>
        <w:rPr/>
        <w:t>广东农技服务轻骑兵重大农业技术乡村行推广项目-种猪测定舍升级改造</w:t>
      </w:r>
      <w:r>
        <w:rPr/>
        <w:t>。欢迎符合资格条件的供应商参加。</w:t>
      </w:r>
    </w:p>
    <w:p>
      <w:r>
        <w:rPr>
          <w:b/>
          <w:sz w:val="28"/>
        </w:rPr>
        <w:t>一.项目概述</w:t>
      </w:r>
    </w:p>
    <w:p>
      <w:r>
        <w:rPr>
          <w:b/>
          <w:sz w:val="24"/>
        </w:rPr>
        <w:t>1.名称与编号</w:t>
      </w:r>
    </w:p>
    <w:p>
      <w:pPr>
        <w:ind w:firstLine="480"/>
      </w:pPr>
      <w:r>
        <w:rPr/>
        <w:t>采购项目名称：</w:t>
      </w:r>
      <w:r>
        <w:rPr/>
        <w:t>广东农技服务轻骑兵重大农业技术乡村行推广项目-种猪测定舍升级改造</w:t>
      </w:r>
    </w:p>
    <w:p>
      <w:pPr>
        <w:ind w:firstLine="480"/>
      </w:pPr>
      <w:r>
        <w:rPr/>
        <w:t>采购计划编号：</w:t>
      </w:r>
      <w:r>
        <w:rPr/>
        <w:t>440001-2023-34064</w:t>
      </w:r>
    </w:p>
    <w:p>
      <w:pPr>
        <w:ind w:firstLine="480"/>
      </w:pPr>
      <w:r>
        <w:rPr/>
        <w:t>采购项目编号：</w:t>
      </w:r>
      <w:r>
        <w:rPr/>
        <w:t>GDPS-2023GDC7004</w:t>
      </w:r>
    </w:p>
    <w:p>
      <w:pPr>
        <w:ind w:firstLine="480"/>
      </w:pPr>
      <w:r>
        <w:rPr/>
        <w:t>采购方式：</w:t>
      </w:r>
      <w:r>
        <w:rPr/>
        <w:t>竞争性磋商</w:t>
      </w:r>
    </w:p>
    <w:p>
      <w:pPr>
        <w:ind w:firstLine="480"/>
      </w:pPr>
      <w:r>
        <w:rPr/>
        <w:t>预算金额：</w:t>
      </w:r>
      <w:r>
        <w:rPr/>
        <w:t>2,409,000.00</w:t>
      </w:r>
      <w:r>
        <w:rPr/>
        <w:t>元</w:t>
      </w:r>
    </w:p>
    <w:p>
      <w:r>
        <w:rPr>
          <w:b/>
          <w:sz w:val="24"/>
        </w:rPr>
        <w:t>2.项目内容及需求情况（采购项目技术规格、参数及要求）</w:t>
      </w:r>
    </w:p>
    <w:p>
      <w:pPr>
        <w:ind w:firstLine="480"/>
      </w:pPr>
    </w:p>
    <w:p/>
    <w:p>
      <w:r>
        <w:rPr/>
        <w:t>采购包1(广东农技服务轻骑兵重大农业技术乡村行推广项目-种猪测定舍升级改造):</w:t>
      </w:r>
    </w:p>
    <w:p>
      <w:r>
        <w:rPr/>
        <w:t>采购包预算金额：2,409,000.00元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r>
              <w:rPr/>
              <w:t>品目号</w:t>
            </w:r>
          </w:p>
        </w:tc>
        <w:tc>
          <w:tcPr>
            <w:tcW w:type="dxa" w:w="1368"/>
          </w:tcPr>
          <w:p>
            <w:r>
              <w:rPr/>
              <w:t>品目名称</w:t>
            </w:r>
          </w:p>
        </w:tc>
        <w:tc>
          <w:tcPr>
            <w:tcW w:type="dxa" w:w="2052"/>
          </w:tcPr>
          <w:p>
            <w:r>
              <w:rPr/>
              <w:t>采购标的</w:t>
            </w:r>
          </w:p>
        </w:tc>
        <w:tc>
          <w:tcPr>
            <w:tcW w:type="dxa" w:w="977"/>
          </w:tcPr>
          <w:p>
            <w:r>
              <w:rPr/>
              <w:t>数量（单位）</w:t>
            </w:r>
          </w:p>
        </w:tc>
        <w:tc>
          <w:tcPr>
            <w:tcW w:type="dxa" w:w="977"/>
          </w:tcPr>
          <w:p>
            <w:r>
              <w:rPr/>
              <w:t>技术规格、参数及要求</w:t>
            </w:r>
          </w:p>
        </w:tc>
        <w:tc>
          <w:tcPr>
            <w:tcW w:type="dxa" w:w="977"/>
          </w:tcPr>
          <w:p>
            <w:r>
              <w:rPr/>
              <w:t>品目预算(元)</w:t>
            </w:r>
          </w:p>
        </w:tc>
        <w:tc>
          <w:tcPr>
            <w:tcW w:type="dxa" w:w="977"/>
          </w:tcPr>
          <w:p>
            <w:r>
              <w:rPr/>
              <w:t>是否允许进口产品</w:t>
            </w:r>
          </w:p>
        </w:tc>
      </w:tr>
      <w:tr>
        <w:tc>
          <w:tcPr>
            <w:tcW w:type="dxa" w:w="977"/>
          </w:tcPr>
          <w:p>
            <w:r>
              <w:rPr/>
              <w:t>1-1</w:t>
            </w:r>
          </w:p>
        </w:tc>
        <w:tc>
          <w:tcPr>
            <w:tcW w:type="dxa" w:w="1368"/>
          </w:tcPr>
          <w:p>
            <w:r>
              <w:rPr/>
              <w:t>其他建筑工程</w:t>
            </w:r>
          </w:p>
        </w:tc>
        <w:tc>
          <w:tcPr>
            <w:tcW w:type="dxa" w:w="2052"/>
          </w:tcPr>
          <w:p>
            <w:r>
              <w:rPr/>
              <w:t>广东农技服务轻骑兵重大农业技术乡村行推广项目-种猪测定舍升级改造</w:t>
            </w:r>
          </w:p>
        </w:tc>
        <w:tc>
          <w:tcPr>
            <w:tcW w:type="dxa" w:w="977"/>
          </w:tcPr>
          <w:p>
            <w:r>
              <w:rPr/>
              <w:t>1.00(项)</w:t>
            </w:r>
          </w:p>
        </w:tc>
        <w:tc>
          <w:tcPr>
            <w:tcW w:type="dxa" w:w="977"/>
          </w:tcPr>
          <w:p>
            <w:r>
              <w:rPr/>
              <w:t>详见第二章</w:t>
            </w:r>
          </w:p>
        </w:tc>
        <w:tc>
          <w:tcPr>
            <w:tcW w:type="dxa" w:w="977"/>
          </w:tcPr>
          <w:p>
            <w:r>
              <w:rPr/>
              <w:t>2,409,000.00</w:t>
            </w:r>
          </w:p>
        </w:tc>
        <w:tc>
          <w:tcPr>
            <w:tcW w:type="dxa" w:w="977"/>
          </w:tcPr>
          <w:p>
            <w:r>
              <w:rPr/>
              <w:t>否</w:t>
            </w:r>
          </w:p>
        </w:tc>
      </w:tr>
    </w:tbl>
    <w:p/>
    <w:p>
      <w:r>
        <w:rPr/>
        <w:t>本采购包不接受联合体响应</w:t>
      </w:r>
    </w:p>
    <w:p/>
    <w:p>
      <w:r>
        <w:rPr/>
        <w:t>合同履行期限：自合同签订后下达开工令之日起90日历天内</w:t>
      </w:r>
    </w:p>
    <w:p/>
    <w:p>
      <w:r>
        <w:rPr>
          <w:b/>
          <w:sz w:val="28"/>
        </w:rPr>
        <w:t>二.供应商的资格要求</w:t>
      </w:r>
    </w:p>
    <w:p>
      <w:r>
        <w:rPr>
          <w:b/>
          <w:sz w:val="24"/>
        </w:rPr>
        <w:t>1.供应商应具备《中华人民共和国政府采购法》第二十二条规定的条件，提供下列材料：</w:t>
      </w:r>
    </w:p>
    <w:p>
      <w:pPr>
        <w:ind w:firstLine="480"/>
      </w:pPr>
    </w:p>
    <w:p/>
    <w:p>
      <w:r>
        <w:rPr/>
        <w:t>1）具有独立承担民事责任的能力：在中华人民共和国境内注册的法人或其他组织或自然人，供应商提供有效的营业执照（或事业法人登记证或身份证等相关证明）副本复印件。</w:t>
      </w:r>
    </w:p>
    <w:p/>
    <w:p>
      <w:r>
        <w:rPr/>
        <w:t>2）有依法缴纳税收和社会保障资金的良好记录：供应商提供投标截止日前6个月内任意1个月依法缴纳税收和社会保障资金的相关材料复印件。如依法免税或不需要缴纳社会保障资金的，提供相应证明材料复印件。</w:t>
      </w:r>
    </w:p>
    <w:p/>
    <w:p>
      <w:r>
        <w:rPr/>
        <w:t>3）具有良好的商业信誉和健全的财务会计制度：提供2022年度财务状况报告复印件(新成立公司提供成立至今的月或季度财务报表复印件)或基本开户行出具的资信证明材料复印件。</w:t>
      </w:r>
    </w:p>
    <w:p/>
    <w:p>
      <w:r>
        <w:rPr/>
        <w:t>4）履行合同所必需的设备和专业技术能力：按响应文件格式填报设备和专业技术能力或提供具有履行合同所必须的设备和专业技术能力的声明。</w:t>
      </w:r>
    </w:p>
    <w:p/>
    <w:p>
      <w:r>
        <w:rPr/>
        <w:t>5）参加采购活动前3年内，在经营活动中没有重大违法记录：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按“响应承诺函”的内容及格式提供《响应承诺函》。</w:t>
      </w:r>
    </w:p>
    <w:p/>
    <w:p>
      <w:r>
        <w:rPr>
          <w:b/>
          <w:sz w:val="24"/>
        </w:rPr>
        <w:t>2.落实政府采购政策需满足的资格要求：</w:t>
      </w:r>
    </w:p>
    <w:p>
      <w:pPr>
        <w:ind w:firstLine="480"/>
      </w:pPr>
    </w:p>
    <w:p>
      <w:pPr>
        <w:jc w:val="left"/>
      </w:pPr>
    </w:p>
    <w:p>
      <w:r>
        <w:rPr/>
        <w:t>采购包1（广东农技服务轻骑兵重大农业技术乡村行推广项目-种猪测定舍升级改造）：</w:t>
      </w:r>
      <w:r>
        <w:rPr/>
        <w:t>本项目属于专门面向中小企业采购的项目。注：监狱企业、残疾人福利单位视同小型、微型企业。中小企业以供应商填写的《中小企业声明函》（货物）为判定标准，残疾人福利性单位以供应商填写的《残疾人福利性单位声明函》为判定标准，监狱企业须供应商提供由省级以上监狱管理局、戒毒管理局（含新疆生产建设兵团）出具的属于监狱企业的证明文件，否则不予认定。 说明：本项目采购标的对应的中小企业划分标准所属行业为建筑业</w:t>
      </w:r>
    </w:p>
    <w:p/>
    <w:p>
      <w:r>
        <w:rPr>
          <w:b/>
          <w:sz w:val="24"/>
        </w:rPr>
        <w:t>3.本项目特定的资格要求：</w:t>
      </w:r>
    </w:p>
    <w:p>
      <w:pPr>
        <w:ind w:firstLine="480"/>
      </w:pPr>
    </w:p>
    <w:p/>
    <w:p>
      <w:r>
        <w:rPr/>
        <w:t>采购包1（广东农技服务轻骑兵重大农业技术乡村行推广项目-种猪测定舍升级改造）：</w:t>
      </w:r>
    </w:p>
    <w:p/>
    <w:p>
      <w:r>
        <w:rPr/>
        <w:t>1)供应商未被列入“信用中国”网站(www.creditchina.gov.cn)“记录失信被执行人或重大税收违法失信主体或政府采购严重违法失信行为”记录名单； 不处于中国政府采购网(www.ccgp.gov.cn)“政府采购严重违法失信行为信息记录”中的禁止参加政府采购活动期间。（以资格审查人员于投标（响应）截止时间当天在“信用中国”网站（www.creditchina.gov.cn） 及中国政府采购网（http://www.ccgp.gov.cn/） 查询结果为准， 如相关失信记录已失效，供应商需提供相关证明资料复印件）。</w:t>
      </w:r>
    </w:p>
    <w:p/>
    <w:p>
      <w:r>
        <w:rPr/>
        <w:t>2)单位负责人为同一人或者存在直接控股、管理关系的不同供应商，不得同时参加本采购项目（或采购包）投标（响应）。为本项目提供整体设计、规范编制或者项目管理、监理、检测等服务的供应商，不得再参与本项目投标（响应）。按“响应承诺函”的内容及格式提供《响应承诺函》。</w:t>
      </w:r>
    </w:p>
    <w:p/>
    <w:p>
      <w:r>
        <w:rPr/>
        <w:t>3)①具备建设行政主管部门颁发有效的建筑工程施工总承包三级或以上资质，提供资质证书复印件。②具备建设行政主管颁发有效的企业安全生产许可证，提供证书复印件。③拟派项目负责人须具备建筑工程专业二级或以上注册建造师且注册单位为供应商，并持有有效的《安全生产考核合格证（B证）（提供拟派项目负责人的建造师证书、安全生产考核合格证（B证）和近三个月（2023年4月、5月、6月）任意1个月的社保证明复印件) 。</w:t>
      </w:r>
    </w:p>
    <w:p/>
    <w:p>
      <w:r>
        <w:rPr/>
        <w:t>4)本项目不接受联合体投标（响应），不接受分支机构投标（响应）</w:t>
      </w:r>
    </w:p>
    <w:p/>
    <w:p>
      <w:r>
        <w:rPr>
          <w:b/>
          <w:sz w:val="28"/>
        </w:rPr>
        <w:t>三.获取磋商文件</w:t>
      </w:r>
    </w:p>
    <w:p>
      <w:pPr>
        <w:ind w:firstLine="480"/>
      </w:pPr>
      <w:r>
        <w:rPr/>
        <w:t>时间：详见磋商公告及其变更公告（如有）</w:t>
      </w:r>
    </w:p>
    <w:p>
      <w:pPr>
        <w:ind w:firstLine="480"/>
      </w:pPr>
      <w:r>
        <w:rPr/>
        <w:t>地点：详见磋商公告及其变更公告（如有）</w:t>
      </w:r>
    </w:p>
    <w:p>
      <w:pPr>
        <w:ind w:firstLine="480"/>
      </w:pPr>
      <w:r>
        <w:rPr/>
        <w:t>获取方式：在线获取。供应商应从广东省政府采购网（https://gdgpo.czt.gd.gov.cn/）上广东政府采购智慧云平台（以下简称“云平台”）的政府采购供应商入口进行免费注册后，登录进入项目采购系统完成项目响应登记并在线获取磋商文件（未按上述方式获取磋商文件的供应商，其响应资格将被视为无效）。</w:t>
      </w:r>
    </w:p>
    <w:p>
      <w:pPr>
        <w:ind w:firstLine="480"/>
      </w:pPr>
      <w:r>
        <w:rPr/>
        <w:t>售价：免费</w:t>
      </w:r>
    </w:p>
    <w:p>
      <w:r>
        <w:rPr>
          <w:b/>
          <w:sz w:val="28"/>
        </w:rPr>
        <w:t>四.提交响应文件截止时间、开启时间和地点：</w:t>
      </w:r>
    </w:p>
    <w:p>
      <w:pPr>
        <w:ind w:firstLine="480"/>
      </w:pPr>
      <w:r>
        <w:rPr/>
        <w:t>提交响应文件截止时间和开启时间：详见磋商公告及其变更公告（如有）（自响应文件开始发出之日起至响应供应商提交响应文件截止之日止，不得少于10个日历日）</w:t>
      </w:r>
    </w:p>
    <w:p>
      <w:pPr>
        <w:ind w:firstLine="480"/>
      </w:pPr>
      <w:r>
        <w:rPr/>
        <w:t>地点：详见磋商公告及其变更公告（如有）</w:t>
      </w:r>
    </w:p>
    <w:p>
      <w:r>
        <w:rPr>
          <w:b/>
          <w:sz w:val="28"/>
        </w:rPr>
        <w:t>五.公告期限、发布公告的媒介：</w:t>
      </w:r>
    </w:p>
    <w:p>
      <w:pPr>
        <w:ind w:firstLine="480"/>
      </w:pPr>
      <w:r>
        <w:rPr/>
        <w:t>1、公告期限：自本公告发布之日起不得少于3个工作日。</w:t>
      </w:r>
    </w:p>
    <w:p>
      <w:pPr>
        <w:ind w:firstLine="480"/>
      </w:pPr>
      <w:r>
        <w:rPr/>
        <w:t>2、发布公告的媒介：中国政府采购网(www.ccgp.gov.cn)，广东省政府采购网(https://gdgpo.czt.gd.gov.cn/)；</w:t>
      </w:r>
    </w:p>
    <w:p>
      <w:r>
        <w:rPr>
          <w:b/>
          <w:sz w:val="28"/>
        </w:rPr>
        <w:t>六.本项目联系方式：</w:t>
      </w:r>
    </w:p>
    <w:p>
      <w:r>
        <w:rPr>
          <w:b/>
          <w:sz w:val="24"/>
        </w:rPr>
        <w:t>1.采购人信息</w:t>
      </w:r>
    </w:p>
    <w:p>
      <w:pPr>
        <w:ind w:firstLine="480"/>
      </w:pPr>
      <w:r>
        <w:rPr/>
        <w:t>名称：</w:t>
      </w:r>
      <w:r>
        <w:rPr/>
        <w:t>广东省农业技术推广中心</w:t>
      </w:r>
    </w:p>
    <w:p>
      <w:pPr>
        <w:ind w:firstLine="480"/>
      </w:pPr>
      <w:r>
        <w:rPr/>
        <w:t>地址：</w:t>
      </w:r>
      <w:r>
        <w:rPr/>
        <w:t>广州市天河区柯木塱南路28-30号</w:t>
      </w:r>
    </w:p>
    <w:p>
      <w:pPr>
        <w:ind w:firstLine="480"/>
      </w:pPr>
      <w:r>
        <w:rPr/>
        <w:t>联系方式：</w:t>
      </w:r>
      <w:r>
        <w:rPr/>
        <w:t>020-37288912</w:t>
      </w:r>
    </w:p>
    <w:p>
      <w:r>
        <w:rPr>
          <w:b/>
          <w:sz w:val="24"/>
        </w:rPr>
        <w:t>2.采购代理机构信息</w:t>
      </w:r>
    </w:p>
    <w:p>
      <w:pPr>
        <w:ind w:firstLine="480"/>
      </w:pPr>
      <w:r>
        <w:rPr/>
        <w:t>名称：</w:t>
      </w:r>
      <w:r>
        <w:rPr/>
        <w:t>广东品尚招标有限公司</w:t>
      </w:r>
    </w:p>
    <w:p>
      <w:pPr>
        <w:ind w:firstLine="480"/>
      </w:pPr>
      <w:r>
        <w:rPr/>
        <w:t>地址：</w:t>
      </w:r>
      <w:r>
        <w:rPr/>
        <w:t>广州市越秀区西湖路12号广百商务楼1902-1903房</w:t>
      </w:r>
    </w:p>
    <w:p>
      <w:pPr>
        <w:ind w:firstLine="480"/>
      </w:pPr>
      <w:r>
        <w:rPr/>
        <w:t>联系方式：</w:t>
      </w:r>
      <w:r>
        <w:rPr/>
        <w:t>020-83636971</w:t>
      </w:r>
    </w:p>
    <w:p>
      <w:r>
        <w:rPr>
          <w:b/>
          <w:sz w:val="24"/>
        </w:rPr>
        <w:t>3.项目联系方式</w:t>
      </w:r>
    </w:p>
    <w:p>
      <w:pPr>
        <w:ind w:firstLine="480"/>
      </w:pPr>
      <w:r>
        <w:rPr/>
        <w:t>项目联系人：</w:t>
      </w:r>
      <w:r>
        <w:rPr/>
        <w:t>杨先生</w:t>
      </w:r>
    </w:p>
    <w:p>
      <w:pPr>
        <w:ind w:firstLine="480"/>
      </w:pPr>
      <w:r>
        <w:rPr/>
        <w:t>电话：</w:t>
      </w:r>
      <w:r>
        <w:rPr/>
        <w:t>020-83636971</w:t>
      </w:r>
    </w:p>
    <w:p>
      <w:r>
        <w:rPr>
          <w:b/>
          <w:sz w:val="24"/>
        </w:rPr>
        <w:t>4.技术支持联系方式</w:t>
      </w:r>
    </w:p>
    <w:p>
      <w:pPr>
        <w:ind w:firstLine="480"/>
      </w:pPr>
      <w:r>
        <w:rPr/>
        <w:t>云平台联系方式：020-88696588</w:t>
      </w:r>
    </w:p>
    <w:p>
      <w:r>
        <w:rPr/>
        <w:t>采购代理机构：</w:t>
      </w:r>
      <w:r>
        <w:rPr/>
        <w:t>广东品尚招标有限公司</w:t>
      </w:r>
    </w:p>
    <w:p>
      <w:pPr>
        <w:ind w:firstLine="480"/>
      </w:pPr>
    </w:p>
    <w:p>
      <w:r>
        <w:rPr/>
        <w:t xml:space="preserve"> </w:t>
      </w:r>
    </w:p>
    <w:p/>
    <w:p>
      <w:pPr>
        <w:jc w:val="center"/>
      </w:pPr>
      <w:r>
        <w:rPr>
          <w:b/>
          <w:sz w:val="36"/>
        </w:rPr>
        <w:t>第二章 采购需求</w:t>
      </w:r>
    </w:p>
    <w:p>
      <w:r>
        <w:rPr>
          <w:b/>
          <w:sz w:val="28"/>
        </w:rPr>
        <w:t>一、项目概况：</w:t>
      </w:r>
    </w:p>
    <w:p>
      <w:pPr>
        <w:ind w:firstLine="480"/>
      </w:pPr>
    </w:p>
    <w:p/>
    <w:p>
      <w:pPr>
        <w:jc w:val="both"/>
      </w:pPr>
      <w:r>
        <w:rPr>
          <w:b/>
          <w:sz w:val="21"/>
        </w:rPr>
        <w:t>一、项目内容</w:t>
      </w:r>
    </w:p>
    <w:p>
      <w:pPr>
        <w:jc w:val="both"/>
      </w:pPr>
      <w:r>
        <w:rPr>
          <w:sz w:val="21"/>
        </w:rPr>
        <w:t>（一）项目地点</w:t>
      </w:r>
    </w:p>
    <w:p>
      <w:pPr>
        <w:ind w:firstLine="420"/>
        <w:jc w:val="both"/>
      </w:pPr>
      <w:r>
        <w:rPr>
          <w:sz w:val="21"/>
        </w:rPr>
        <w:t>广东省种畜禽质量检测中心（广州市天河区凤凰街道柯木塱南路</w:t>
      </w:r>
      <w:r>
        <w:rPr>
          <w:sz w:val="21"/>
        </w:rPr>
        <w:t>25</w:t>
      </w:r>
      <w:r>
        <w:rPr>
          <w:sz w:val="21"/>
        </w:rPr>
        <w:t>号）</w:t>
      </w:r>
    </w:p>
    <w:p>
      <w:pPr>
        <w:jc w:val="both"/>
      </w:pPr>
      <w:r>
        <w:rPr>
          <w:sz w:val="21"/>
        </w:rPr>
        <w:t>（二）项目具体实施内容</w:t>
      </w:r>
    </w:p>
    <w:p>
      <w:pPr>
        <w:ind w:firstLine="420"/>
        <w:jc w:val="both"/>
      </w:pPr>
      <w:r>
        <w:rPr>
          <w:sz w:val="21"/>
        </w:rPr>
        <w:t>种猪生长性能测定舍升级改造，按照北欧猪舍设计风格，建设成全封闭、全漏缝水泥地板种猪测定舍</w:t>
      </w:r>
      <w:r>
        <w:rPr>
          <w:sz w:val="21"/>
        </w:rPr>
        <w:t>1200</w:t>
      </w:r>
      <w:r>
        <w:rPr>
          <w:sz w:val="21"/>
        </w:rPr>
        <w:t>平方米。</w:t>
      </w:r>
    </w:p>
    <w:p>
      <w:pPr>
        <w:ind w:firstLine="420"/>
        <w:jc w:val="both"/>
      </w:pPr>
      <w:r>
        <w:rPr>
          <w:sz w:val="21"/>
        </w:rPr>
        <w:t>合同履行期限：自合同签订后下达开工令之日起</w:t>
      </w:r>
      <w:r>
        <w:rPr>
          <w:sz w:val="21"/>
        </w:rPr>
        <w:t>90</w:t>
      </w:r>
      <w:r>
        <w:rPr>
          <w:sz w:val="21"/>
        </w:rPr>
        <w:t>日历天内完成施工。</w:t>
      </w:r>
    </w:p>
    <w:p>
      <w:pPr>
        <w:ind w:firstLine="420"/>
        <w:jc w:val="both"/>
      </w:pPr>
      <w:r>
        <w:rPr>
          <w:sz w:val="21"/>
        </w:rPr>
        <w:t>项目施工具体以工程量清单及施工图纸为准。</w:t>
      </w:r>
    </w:p>
    <w:p/>
    <w:p/>
    <w:p>
      <w:pPr>
        <w:ind w:firstLine="480"/>
      </w:pPr>
    </w:p>
    <w:p/>
    <w:p>
      <w:r>
        <w:rPr/>
        <w:t>采购包1（广东农技服务轻骑兵重大农业技术乡村行推广项目-种猪测定舍升级改造）</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标的提供的时间</w:t>
            </w:r>
          </w:p>
        </w:tc>
        <w:tc>
          <w:tcPr>
            <w:tcW w:type="dxa" w:w="4153"/>
          </w:tcPr>
          <w:p/>
          <w:p>
            <w:r>
              <w:rPr/>
              <w:t>自合同签订后下达开工令之日起90日历天内完成</w:t>
            </w:r>
          </w:p>
        </w:tc>
      </w:tr>
      <w:tr>
        <w:tc>
          <w:tcPr>
            <w:tcW w:type="dxa" w:w="4153"/>
          </w:tcPr>
          <w:p>
            <w:r>
              <w:rPr/>
              <w:t>标的提供的地点</w:t>
            </w:r>
          </w:p>
        </w:tc>
        <w:tc>
          <w:tcPr>
            <w:tcW w:type="dxa" w:w="4153"/>
          </w:tcPr>
          <w:p/>
          <w:p>
            <w:r>
              <w:rPr/>
              <w:t>广东省种畜禽质量检测中心（广州市天河区凤凰街道柯木塱南路25号）</w:t>
            </w:r>
          </w:p>
        </w:tc>
      </w:tr>
      <w:tr>
        <w:tc>
          <w:tcPr>
            <w:tcW w:type="dxa" w:w="4153"/>
          </w:tcPr>
          <w:p>
            <w:r>
              <w:rPr/>
              <w:t>付款方式</w:t>
            </w:r>
          </w:p>
        </w:tc>
        <w:tc>
          <w:tcPr>
            <w:tcW w:type="dxa" w:w="4153"/>
          </w:tcPr>
          <w:p/>
          <w:p/>
          <w:p>
            <w:r>
              <w:rPr/>
              <w:t>1期：支付比例40%,支付比例40%。合同签订后，采购人向成交供应商支付合同总额的40%作为预付款。</w:t>
            </w:r>
          </w:p>
          <w:p/>
          <w:p>
            <w:r>
              <w:rPr/>
              <w:t>2期：支付比例45%,支付比例45%。本项目工程完工后5个日历天内，采购人向成交供应商支付至合同总额85%的工程款。</w:t>
            </w:r>
          </w:p>
          <w:p/>
          <w:p>
            <w:r>
              <w:rPr/>
              <w:t>3期：支付比例15%,支付比例15%。工程竣工并验收和结算审核通过后5个日历天内，工程竣工验收结算审核后，成交供应商提交结算价3%质保金等额质保函（质保函保证期须涵盖缺陷责任期）后，采购人向成交供应商支付至结算价100%工程款（以财政部门审核结算为准）。 注：因采购人使用的是财政资金，采购人在前款规定的付款时间为向政府采购支付部门提出办理财政支付申请手续的时间（不含政府财政支付部门审核的时间），在规定时间内提出支付申请手续后即视为采购人已经按期支付。</w:t>
            </w:r>
          </w:p>
        </w:tc>
      </w:tr>
      <w:tr>
        <w:tc>
          <w:tcPr>
            <w:tcW w:type="dxa" w:w="4153"/>
          </w:tcPr>
          <w:p>
            <w:r>
              <w:rPr/>
              <w:t>验收要求</w:t>
            </w:r>
          </w:p>
        </w:tc>
        <w:tc>
          <w:tcPr>
            <w:tcW w:type="dxa" w:w="4153"/>
          </w:tcPr>
          <w:p/>
          <w:p/>
          <w:p/>
          <w:p>
            <w:r>
              <w:rPr/>
              <w:t>1期：项目全面竣工（完工）后，由成交供应商自查合格，监理预验收合格后，向采购人提出书面验收申请，采购人将及时组织验收，由成交供应商按建设主管部门规定编制竣工（完工）资料及相关文件，验收合格后双方签署验收合格证书，工程交付采购人使用。</w:t>
            </w:r>
          </w:p>
        </w:tc>
      </w:tr>
      <w:tr>
        <w:tc>
          <w:tcPr>
            <w:tcW w:type="dxa" w:w="4153"/>
          </w:tcPr>
          <w:p>
            <w:r>
              <w:rPr/>
              <w:t>履约保证金</w:t>
            </w:r>
          </w:p>
        </w:tc>
        <w:tc>
          <w:tcPr>
            <w:tcW w:type="dxa" w:w="4153"/>
          </w:tcPr>
          <w:p/>
          <w:p/>
          <w:p/>
          <w:p/>
          <w:p>
            <w:r>
              <w:rPr/>
              <w:t>收取比例：5%,说明：收取比例：5%,说明：1、履约保证金的缴纳方式：银行保函或第三方担保形式提交。 2、履约保证金的金额：合同价的5%(以万元为单位取整数)，若成交供应商没有违约行为，履约保证金在成交供应商履行完所有义务（即竣工验收）期满后保函自动失效。 履约保证金可以以履约保函（保险）形式提供，目前"广东政府采购智慧云平台金融服务中心(https://gdgpo.czt.gd.gov.cn/zcdservice/zcd/guangdong/)已实现电子履约保函（保险）在线办理功能，有意愿供应商可自行办理提供。</w:t>
            </w:r>
          </w:p>
          <w:p>
            <w:r>
              <w:rPr/>
              <w:t>履约保证金可以以履约保函（保险）形式提供，目前"广东政府采购智慧云平台金融服务中心(https://gdgpo.czt.gd.gov.cn/zcdservice/zcd/guangdong/)已实现电子履约保函（保险）在线办理功能，有意愿供应商可自行办理提供。</w:t>
            </w:r>
          </w:p>
        </w:tc>
      </w:tr>
      <w:tr>
        <w:tc>
          <w:tcPr>
            <w:tcW w:type="dxa" w:w="4153"/>
          </w:tcPr>
          <w:p>
            <w:r>
              <w:rPr/>
              <w:t>其他</w:t>
            </w:r>
          </w:p>
        </w:tc>
        <w:tc>
          <w:tcPr>
            <w:tcW w:type="dxa" w:w="4153"/>
          </w:tcPr>
          <w:p/>
        </w:tc>
      </w:tr>
    </w:tbl>
    <w:p/>
    <w:p>
      <w:r>
        <w:rPr/>
        <w:t>其他商务需求</w:t>
      </w:r>
    </w:p>
    <w:p/>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jc w:val="center"/>
            </w:pPr>
            <w:r>
              <w:rPr/>
              <w:t>参数性质</w:t>
            </w:r>
          </w:p>
        </w:tc>
        <w:tc>
          <w:tcPr>
            <w:tcW w:type="dxa" w:w="2076"/>
          </w:tcPr>
          <w:p>
            <w:pPr>
              <w:jc w:val="center"/>
            </w:pPr>
            <w:r>
              <w:rPr/>
              <w:t>编号</w:t>
            </w:r>
          </w:p>
        </w:tc>
        <w:tc>
          <w:tcPr>
            <w:tcW w:type="dxa" w:w="2076"/>
          </w:tcPr>
          <w:p>
            <w:pPr>
              <w:jc w:val="center"/>
            </w:pPr>
            <w:r>
              <w:rPr/>
              <w:t>内容明细</w:t>
            </w:r>
          </w:p>
        </w:tc>
        <w:tc>
          <w:tcPr>
            <w:tcW w:type="dxa" w:w="2076"/>
          </w:tcPr>
          <w:p>
            <w:pPr>
              <w:jc w:val="center"/>
            </w:pPr>
            <w:r>
              <w:rPr/>
              <w:t>内容说明</w:t>
            </w:r>
          </w:p>
        </w:tc>
      </w:tr>
      <w:tr>
        <w:tc>
          <w:tcPr>
            <w:tcW w:type="dxa" w:w="2076"/>
          </w:tcPr>
          <w:p>
            <w:pPr>
              <w:jc w:val="center"/>
            </w:pPr>
            <w:r>
              <w:rPr/>
              <w:t>★</w:t>
            </w:r>
          </w:p>
        </w:tc>
        <w:tc>
          <w:tcPr>
            <w:tcW w:type="dxa" w:w="2076"/>
          </w:tcPr>
          <w:p>
            <w:pPr>
              <w:jc w:val="center"/>
            </w:pPr>
            <w:r>
              <w:rPr/>
              <w:t>1</w:t>
            </w:r>
          </w:p>
        </w:tc>
        <w:tc>
          <w:tcPr>
            <w:tcW w:type="dxa" w:w="2076"/>
          </w:tcPr>
          <w:p>
            <w:pPr>
              <w:jc w:val="left"/>
            </w:pPr>
            <w:r>
              <w:rPr/>
              <w:t>报价要求</w:t>
            </w:r>
          </w:p>
        </w:tc>
        <w:tc>
          <w:tcPr>
            <w:tcW w:type="dxa" w:w="2076"/>
          </w:tcPr>
          <w:p>
            <w:pPr>
              <w:jc w:val="left"/>
            </w:pPr>
            <w:r>
              <w:rPr/>
              <w:t>（1）本项目绿色施工安全防护措施费141315.6元为磋商文件固定金额，不列入采购磋商范围（不得浮动或改变），计入磋商报价总价中，否则作无效标处理。 （2）磋商供应商应按工程量清单中列出的工程项目填报综合单价和合价。工程量清单计价格式中列明的所有需要填报的单价和合价，磋商供应商均应填报，未填报的单价和合价，视为此项费用已包含在工程量清单的其他单价或合价中，任何与此有关的工程价款，采购人将不予支付。 （3）除非合同中另有规定，磋商报价（即投标总价）应包括施工设备、劳务、管理、材料、养护、保险、利润、税金、政策性文件规定及合同包含的所有风险、责任等各项应有的费用。 （4）磋商报价为磋商供应商的响应文件中提出的各项支付金额的总和。 （5）磋商文件所提供的工程量清单列明的数量，是磋商文件的组成部分，磋商供应商不得自行修改工程量清单的项目和数量,报价不得超出预算价格,超出预算价格其磋商视为无效。 （6）磋商报价应以采购人提供的工程量清单及磋商文件为依据编制。 （7）报价应结合磋商供应商编制的施工组织设计。</w:t>
            </w:r>
          </w:p>
        </w:tc>
      </w:tr>
      <w:tr>
        <w:tc>
          <w:tcPr>
            <w:tcW w:type="dxa" w:w="2076"/>
          </w:tcPr>
          <w:p>
            <w:pPr>
              <w:jc w:val="center"/>
            </w:pPr>
          </w:p>
        </w:tc>
        <w:tc>
          <w:tcPr>
            <w:tcW w:type="dxa" w:w="2076"/>
          </w:tcPr>
          <w:p>
            <w:pPr>
              <w:jc w:val="center"/>
            </w:pPr>
            <w:r>
              <w:rPr/>
              <w:t>2</w:t>
            </w:r>
          </w:p>
        </w:tc>
        <w:tc>
          <w:tcPr>
            <w:tcW w:type="dxa" w:w="2076"/>
          </w:tcPr>
          <w:p>
            <w:pPr>
              <w:jc w:val="left"/>
            </w:pPr>
            <w:r>
              <w:rPr/>
              <w:t>工程量清单</w:t>
            </w:r>
          </w:p>
        </w:tc>
        <w:tc>
          <w:tcPr>
            <w:tcW w:type="dxa" w:w="2076"/>
          </w:tcPr>
          <w:p>
            <w:pPr>
              <w:jc w:val="left"/>
            </w:pPr>
            <w:r>
              <w:rPr/>
              <w:t>按磋商文件附件提供的工程量清单格式填报。</w:t>
            </w:r>
          </w:p>
        </w:tc>
      </w:tr>
    </w:tbl>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r>
              <w:rPr/>
              <w:t>说明</w:t>
            </w:r>
          </w:p>
        </w:tc>
        <w:tc>
          <w:tcPr>
            <w:tcW w:type="dxa" w:w="5538"/>
            <w:gridSpan w:val="2"/>
          </w:tcPr>
          <w:p>
            <w:pPr>
              <w:jc w:val="left"/>
            </w:pPr>
            <w:r>
              <w:rPr/>
              <w:t>打“★”号条款为实质性条款，若有任何一条负偏离或不满足则导致投标（响应）无效。</w:t>
            </w:r>
            <w:r>
              <w:br/>
            </w:r>
            <w:r>
              <w:rPr/>
              <w:t>打“▲”号条款为重要参数（如有），若有部分“▲”条款未响应或不满足，将根据评审要求影响其得分，但不作为无效投标（响应）条款。</w:t>
            </w:r>
          </w:p>
        </w:tc>
      </w:tr>
    </w:tbl>
    <w:p>
      <w:r>
        <w:rPr>
          <w:b/>
        </w:rPr>
        <w:t>2.技术标准与要求</w:t>
      </w:r>
    </w:p>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jc w:val="center"/>
            </w:pPr>
            <w:r>
              <w:rPr/>
              <w:t>序号</w:t>
            </w:r>
          </w:p>
        </w:tc>
        <w:tc>
          <w:tcPr>
            <w:tcW w:type="dxa" w:w="933"/>
          </w:tcPr>
          <w:p>
            <w:pPr>
              <w:jc w:val="center"/>
            </w:pPr>
            <w:r>
              <w:rPr/>
              <w:t>品目名称</w:t>
            </w:r>
          </w:p>
        </w:tc>
        <w:tc>
          <w:tcPr>
            <w:tcW w:type="dxa" w:w="933"/>
          </w:tcPr>
          <w:p>
            <w:pPr>
              <w:jc w:val="center"/>
            </w:pPr>
            <w:r>
              <w:rPr/>
              <w:t>标的名称</w:t>
            </w:r>
          </w:p>
        </w:tc>
        <w:tc>
          <w:tcPr>
            <w:tcW w:type="dxa" w:w="933"/>
          </w:tcPr>
          <w:p>
            <w:pPr>
              <w:jc w:val="center"/>
            </w:pPr>
            <w:r>
              <w:rPr/>
              <w:t>单位</w:t>
            </w:r>
          </w:p>
        </w:tc>
        <w:tc>
          <w:tcPr>
            <w:tcW w:type="dxa" w:w="933"/>
          </w:tcPr>
          <w:p>
            <w:pPr>
              <w:jc w:val="center"/>
            </w:pPr>
            <w:r>
              <w:rPr/>
              <w:t>数量</w:t>
            </w:r>
          </w:p>
        </w:tc>
        <w:tc>
          <w:tcPr>
            <w:tcW w:type="dxa" w:w="933"/>
          </w:tcPr>
          <w:p>
            <w:pPr>
              <w:jc w:val="center"/>
            </w:pPr>
            <w:r>
              <w:rPr/>
              <w:t>分项预算单价（元）</w:t>
            </w:r>
          </w:p>
        </w:tc>
        <w:tc>
          <w:tcPr>
            <w:tcW w:type="dxa" w:w="933"/>
          </w:tcPr>
          <w:p>
            <w:pPr>
              <w:jc w:val="center"/>
            </w:pPr>
            <w:r>
              <w:rPr/>
              <w:t>分项预算总价（元）</w:t>
            </w:r>
          </w:p>
        </w:tc>
        <w:tc>
          <w:tcPr>
            <w:tcW w:type="dxa" w:w="840"/>
          </w:tcPr>
          <w:p>
            <w:r>
              <w:rPr/>
              <w:t>所属行业</w:t>
            </w:r>
          </w:p>
        </w:tc>
        <w:tc>
          <w:tcPr>
            <w:tcW w:type="dxa" w:w="933"/>
          </w:tcPr>
          <w:p>
            <w:pPr>
              <w:jc w:val="center"/>
            </w:pPr>
            <w:r>
              <w:rPr/>
              <w:t>技术要求</w:t>
            </w:r>
          </w:p>
        </w:tc>
      </w:tr>
      <w:tr>
        <w:tc>
          <w:tcPr>
            <w:tcW w:type="dxa" w:w="933"/>
          </w:tcPr>
          <w:p>
            <w:pPr>
              <w:jc w:val="center"/>
            </w:pPr>
            <w:r>
              <w:rPr/>
              <w:t>1</w:t>
            </w:r>
          </w:p>
        </w:tc>
        <w:tc>
          <w:tcPr>
            <w:tcW w:type="dxa" w:w="933"/>
          </w:tcPr>
          <w:p>
            <w:pPr>
              <w:jc w:val="left"/>
            </w:pPr>
            <w:r>
              <w:rPr/>
              <w:t>其他建筑工程</w:t>
            </w:r>
          </w:p>
        </w:tc>
        <w:tc>
          <w:tcPr>
            <w:tcW w:type="dxa" w:w="933"/>
          </w:tcPr>
          <w:p>
            <w:pPr>
              <w:jc w:val="left"/>
            </w:pPr>
            <w:r>
              <w:rPr/>
              <w:t>广东农技服务轻骑兵重大农业技术乡村行推广项目-种猪测定舍升级改造</w:t>
            </w:r>
          </w:p>
        </w:tc>
        <w:tc>
          <w:tcPr>
            <w:tcW w:type="dxa" w:w="933"/>
          </w:tcPr>
          <w:p>
            <w:pPr>
              <w:jc w:val="left"/>
            </w:pPr>
            <w:r>
              <w:rPr/>
              <w:t>项</w:t>
            </w:r>
          </w:p>
        </w:tc>
        <w:tc>
          <w:tcPr>
            <w:tcW w:type="dxa" w:w="933"/>
          </w:tcPr>
          <w:p>
            <w:pPr>
              <w:jc w:val="right"/>
            </w:pPr>
            <w:r>
              <w:rPr/>
              <w:t>1.00</w:t>
            </w:r>
          </w:p>
        </w:tc>
        <w:tc>
          <w:tcPr>
            <w:tcW w:type="dxa" w:w="933"/>
          </w:tcPr>
          <w:p>
            <w:pPr>
              <w:jc w:val="right"/>
            </w:pPr>
            <w:r>
              <w:rPr/>
              <w:t>2,409,000.00</w:t>
            </w:r>
          </w:p>
        </w:tc>
        <w:tc>
          <w:tcPr>
            <w:tcW w:type="dxa" w:w="933"/>
          </w:tcPr>
          <w:p>
            <w:pPr>
              <w:jc w:val="right"/>
            </w:pPr>
            <w:r>
              <w:rPr/>
              <w:t>2,409,000.00</w:t>
            </w:r>
          </w:p>
        </w:tc>
        <w:tc>
          <w:tcPr>
            <w:tcW w:type="dxa" w:w="840"/>
          </w:tcPr>
          <w:p>
            <w:r>
              <w:rPr/>
              <w:t>建筑业</w:t>
            </w:r>
          </w:p>
        </w:tc>
        <w:tc>
          <w:tcPr>
            <w:tcW w:type="dxa" w:w="933"/>
          </w:tcPr>
          <w:p>
            <w:r>
              <w:rPr/>
              <w:t>详见附表一</w:t>
            </w:r>
          </w:p>
        </w:tc>
      </w:tr>
    </w:tbl>
    <w:p/>
    <w:p>
      <w:r>
        <w:rPr>
          <w:b/>
        </w:rPr>
        <w:t>附表</w:t>
      </w:r>
      <w:r>
        <w:rPr>
          <w:b/>
        </w:rPr>
        <w:t>一</w:t>
      </w:r>
      <w:r>
        <w:rPr>
          <w:b/>
        </w:rPr>
        <w:t>：</w:t>
      </w:r>
      <w:r>
        <w:rPr>
          <w:b/>
        </w:rPr>
        <w:t>广东农技服务轻骑兵重大农业技术乡村行推广项目-种猪测定舍升级改造</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r>
              <w:rPr/>
              <w:t>参数性质</w:t>
            </w:r>
          </w:p>
        </w:tc>
        <w:tc>
          <w:tcPr>
            <w:tcW w:type="dxa" w:w="415"/>
          </w:tcPr>
          <w:p>
            <w:r>
              <w:rPr/>
              <w:t>序号</w:t>
            </w:r>
          </w:p>
        </w:tc>
        <w:tc>
          <w:tcPr>
            <w:tcW w:type="dxa" w:w="5814"/>
          </w:tcPr>
          <w:p>
            <w:r>
              <w:rPr/>
              <w:t>具体技术(参数)要求</w:t>
            </w:r>
          </w:p>
        </w:tc>
      </w:tr>
      <w:tr>
        <w:tc>
          <w:tcPr>
            <w:tcW w:type="dxa" w:w="2076"/>
          </w:tcPr>
          <w:p/>
        </w:tc>
        <w:tc>
          <w:tcPr>
            <w:tcW w:type="dxa" w:w="415"/>
          </w:tcPr>
          <w:p>
            <w:r>
              <w:rPr/>
              <w:t>1</w:t>
            </w:r>
          </w:p>
        </w:tc>
        <w:tc>
          <w:tcPr>
            <w:tcW w:type="dxa" w:w="5814"/>
          </w:tcPr>
          <w:p>
            <w:r>
              <w:rPr>
                <w:b/>
              </w:rPr>
              <w:t>1</w:t>
            </w:r>
            <w:r>
              <w:rPr>
                <w:b/>
              </w:rPr>
              <w:t>、工程承包范围及承包方式</w:t>
            </w:r>
          </w:p>
          <w:p>
            <w:r>
              <w:rPr/>
              <w:t>（1）承包范围：广东农技服务轻骑兵重大农业技术乡村行推广项目-种猪测定舍升级改造的施工图、工程量清单、磋商文件和有关资料所包含的工程内容。</w:t>
            </w:r>
          </w:p>
          <w:p>
            <w:r>
              <w:rPr/>
              <w:t>（2）承包方式：包工、包料、包工期、包质量、包安全施工。按工程量清单及现场实际情况，采用单价包干承包方式，由成交供应商承担总承包的义务和责任，相关水电费用由成交供应商按实际发生量向供电、供水部门支付。</w:t>
            </w:r>
          </w:p>
        </w:tc>
      </w:tr>
      <w:tr>
        <w:tc>
          <w:tcPr>
            <w:tcW w:type="dxa" w:w="2076"/>
          </w:tcPr>
          <w:p/>
        </w:tc>
        <w:tc>
          <w:tcPr>
            <w:tcW w:type="dxa" w:w="415"/>
          </w:tcPr>
          <w:p>
            <w:r>
              <w:rPr/>
              <w:t>2</w:t>
            </w:r>
          </w:p>
        </w:tc>
        <w:tc>
          <w:tcPr>
            <w:tcW w:type="dxa" w:w="5814"/>
          </w:tcPr>
          <w:p>
            <w:r>
              <w:rPr>
                <w:b/>
              </w:rPr>
              <w:t>2</w:t>
            </w:r>
            <w:r>
              <w:rPr>
                <w:b/>
              </w:rPr>
              <w:t>、现场条件</w:t>
            </w:r>
          </w:p>
          <w:p>
            <w:r>
              <w:rPr/>
              <w:t>（1）施工场地：已具备开工条件。</w:t>
            </w:r>
          </w:p>
          <w:p>
            <w:r>
              <w:rPr/>
              <w:t>（2）施工用水：由成交供应商自行解决。</w:t>
            </w:r>
          </w:p>
          <w:p>
            <w:r>
              <w:rPr/>
              <w:t>（3）施工用电：由成交供应商自行解决。</w:t>
            </w:r>
          </w:p>
          <w:p>
            <w:r>
              <w:rPr/>
              <w:t>（4）临时设施：由成交供应商自行搭设。</w:t>
            </w:r>
          </w:p>
          <w:p>
            <w:r>
              <w:rPr/>
              <w:t>（5）施工用水用电及生活用水用电按实际使用数量，金额实际使用数量由成交供应商支付。</w:t>
            </w:r>
          </w:p>
        </w:tc>
      </w:tr>
      <w:tr>
        <w:tc>
          <w:tcPr>
            <w:tcW w:type="dxa" w:w="2076"/>
          </w:tcPr>
          <w:p/>
        </w:tc>
        <w:tc>
          <w:tcPr>
            <w:tcW w:type="dxa" w:w="415"/>
          </w:tcPr>
          <w:p>
            <w:r>
              <w:rPr/>
              <w:t>3</w:t>
            </w:r>
          </w:p>
        </w:tc>
        <w:tc>
          <w:tcPr>
            <w:tcW w:type="dxa" w:w="5814"/>
          </w:tcPr>
          <w:p>
            <w:r>
              <w:rPr>
                <w:b/>
              </w:rPr>
              <w:t>3</w:t>
            </w:r>
            <w:r>
              <w:rPr>
                <w:b/>
              </w:rPr>
              <w:t>、施工技术要求</w:t>
            </w:r>
          </w:p>
          <w:p>
            <w:r>
              <w:rPr/>
              <w:t>（1）成交供应商须严格按本项目相关技术资料的要求及国家和地方现行施工验收规范、标准进行施工。</w:t>
            </w:r>
          </w:p>
          <w:p>
            <w:r>
              <w:rPr/>
              <w:t>（2）成交供应商在施工过程需变更的，必须征得采购人的书面同意。</w:t>
            </w:r>
          </w:p>
        </w:tc>
      </w:tr>
      <w:tr>
        <w:tc>
          <w:tcPr>
            <w:tcW w:type="dxa" w:w="2076"/>
          </w:tcPr>
          <w:p/>
        </w:tc>
        <w:tc>
          <w:tcPr>
            <w:tcW w:type="dxa" w:w="415"/>
          </w:tcPr>
          <w:p>
            <w:r>
              <w:rPr/>
              <w:t>4</w:t>
            </w:r>
          </w:p>
        </w:tc>
        <w:tc>
          <w:tcPr>
            <w:tcW w:type="dxa" w:w="5814"/>
          </w:tcPr>
          <w:p>
            <w:r>
              <w:rPr>
                <w:b/>
              </w:rPr>
              <w:t>4</w:t>
            </w:r>
            <w:r>
              <w:rPr>
                <w:b/>
              </w:rPr>
              <w:t>、材料设备供应要求</w:t>
            </w:r>
          </w:p>
          <w:p>
            <w:r>
              <w:rPr/>
              <w:t>所有材料必须符合国家相关技术标准及设计要求。进场材料必须经由采购人工程师验收确认后方能使用。</w:t>
            </w:r>
          </w:p>
        </w:tc>
      </w:tr>
      <w:tr>
        <w:tc>
          <w:tcPr>
            <w:tcW w:type="dxa" w:w="2076"/>
          </w:tcPr>
          <w:p/>
        </w:tc>
        <w:tc>
          <w:tcPr>
            <w:tcW w:type="dxa" w:w="415"/>
          </w:tcPr>
          <w:p>
            <w:r>
              <w:rPr/>
              <w:t>5</w:t>
            </w:r>
          </w:p>
        </w:tc>
        <w:tc>
          <w:tcPr>
            <w:tcW w:type="dxa" w:w="5814"/>
          </w:tcPr>
          <w:p>
            <w:r>
              <w:rPr>
                <w:b/>
              </w:rPr>
              <w:t>5</w:t>
            </w:r>
            <w:r>
              <w:rPr>
                <w:b/>
              </w:rPr>
              <w:t>、质量要求</w:t>
            </w:r>
          </w:p>
          <w:p>
            <w:r>
              <w:rPr/>
              <w:t>合格。</w:t>
            </w:r>
          </w:p>
        </w:tc>
      </w:tr>
      <w:tr>
        <w:tc>
          <w:tcPr>
            <w:tcW w:type="dxa" w:w="2076"/>
          </w:tcPr>
          <w:p/>
        </w:tc>
        <w:tc>
          <w:tcPr>
            <w:tcW w:type="dxa" w:w="415"/>
          </w:tcPr>
          <w:p>
            <w:r>
              <w:rPr/>
              <w:t>6</w:t>
            </w:r>
          </w:p>
        </w:tc>
        <w:tc>
          <w:tcPr>
            <w:tcW w:type="dxa" w:w="5814"/>
          </w:tcPr>
          <w:p>
            <w:r>
              <w:rPr>
                <w:b/>
              </w:rPr>
              <w:t>6</w:t>
            </w:r>
            <w:r>
              <w:rPr>
                <w:b/>
              </w:rPr>
              <w:t>、工程竣工资料要求</w:t>
            </w:r>
          </w:p>
          <w:p>
            <w:r>
              <w:rPr/>
              <w:t>（1）成交供应商的工程档案资料必须符合有关规范要求，在施工过程中应及时收集、汇总、整理工程档案。</w:t>
            </w:r>
          </w:p>
          <w:p>
            <w:r>
              <w:rPr/>
              <w:t>（2）成交供应商应在工程竣工验收前按有关规定提供工程资料，成交供应商应在工程竣工验收通过后协助采购人完成工程备案手续。</w:t>
            </w:r>
          </w:p>
          <w:p>
            <w:r>
              <w:rPr/>
              <w:t>（3）项目结算完成终审后20天内，成交供应商应向采购人提供工程档案资料。</w:t>
            </w:r>
          </w:p>
        </w:tc>
      </w:tr>
      <w:tr>
        <w:tc>
          <w:tcPr>
            <w:tcW w:type="dxa" w:w="2076"/>
          </w:tcPr>
          <w:p>
            <w:r>
              <w:rPr/>
              <w:t>说明</w:t>
            </w:r>
          </w:p>
        </w:tc>
        <w:tc>
          <w:tcPr>
            <w:tcW w:type="dxa" w:w="6229"/>
            <w:gridSpan w:val="2"/>
          </w:tcPr>
          <w:p>
            <w:pPr>
              <w:jc w:val="left"/>
            </w:pPr>
            <w:r>
              <w:rPr/>
              <w:t>打“★”号条款为实质性条款，若有任何一条负偏离或不满足则导致投标无效。</w:t>
            </w:r>
            <w:r>
              <w:br/>
            </w:r>
            <w:r>
              <w:rPr/>
              <w:t>打“▲”号条款为重要技术参数，若有部分“▲”条款未响应或不满足，将导致其响应性评审加重扣分，但不作为无效投标条款。</w:t>
            </w:r>
          </w:p>
        </w:tc>
      </w:tr>
    </w:tbl>
    <w:p/>
    <w:p>
      <w:pPr>
        <w:ind w:firstLine="480"/>
      </w:pPr>
    </w:p>
    <w:p>
      <w:r>
        <w:rPr/>
        <w:t xml:space="preserve"> </w:t>
      </w:r>
    </w:p>
    <w:p/>
    <w:p>
      <w:pPr>
        <w:jc w:val="center"/>
      </w:pPr>
      <w:r>
        <w:rPr>
          <w:b/>
          <w:sz w:val="36"/>
        </w:rPr>
        <w:t>第三章 供应商须知</w:t>
      </w:r>
    </w:p>
    <w:p>
      <w:pPr>
        <w:ind w:firstLine="480"/>
      </w:pPr>
      <w:r>
        <w:rPr/>
        <w:t>供应商必须认真阅读磋商文件中所有的事项、格式、条款和采购需求等。供应商没有按照磋商文件要求提交全部资料，或者响应文件没有对磋商文件在各方面都做出实质性响应的可能导致其响应无效或被拒绝。</w:t>
      </w:r>
    </w:p>
    <w:p>
      <w:pPr>
        <w:ind w:firstLine="480"/>
      </w:pPr>
      <w:r>
        <w:rPr/>
        <w:t>请注意：供应商需在响应文件截止时间前，将加密响应文件上传至云平台项目采购系统中并取得回执，逾期上传或错误方式投递送达将导致响应无效。</w:t>
      </w:r>
    </w:p>
    <w:p>
      <w:r>
        <w:rPr>
          <w:b/>
          <w:sz w:val="24"/>
        </w:rPr>
        <w:t>一、名词解释</w:t>
      </w:r>
    </w:p>
    <w:p>
      <w:pPr>
        <w:ind w:firstLine="480"/>
      </w:pPr>
      <w:r>
        <w:rPr/>
        <w:t>1.采购代理机构：本项目是指广东品尚招标有限公司，负责整个采购活动的组织，依法负责编制和发布磋商文件，对磋商文件拥有最终的解释权，不以任何身份出任磋商小组成员。</w:t>
      </w:r>
    </w:p>
    <w:p>
      <w:pPr>
        <w:ind w:firstLine="480"/>
      </w:pPr>
      <w:r>
        <w:rPr/>
        <w:t>2.采购人：本项目是指</w:t>
      </w:r>
      <w:r>
        <w:rPr/>
        <w:t>广东省农业技术推广中心</w:t>
      </w:r>
      <w:r>
        <w:rPr/>
        <w:t>，是采购活动当事人之一，负责项目的整体规划、技术方案可行性设计论证与实施，作为合同采购方（用户）的主体承担质疑回复、履行合同、验收与评价等义务。</w:t>
      </w:r>
    </w:p>
    <w:p>
      <w:pPr>
        <w:ind w:firstLine="480"/>
      </w:pPr>
      <w:r>
        <w:rPr/>
        <w:t>3.供应商：是指在云平台项目采购系统完成本项目响应登记并提交电子响应文件的供应商。</w:t>
      </w:r>
    </w:p>
    <w:p>
      <w:pPr>
        <w:ind w:firstLine="480"/>
      </w:pPr>
      <w:r>
        <w:rPr/>
        <w:t>4.“磋商小组”是指根据《中华人民共和国政府采购法》等法律法规规定，由采购人代表和有关专家组成以确定成交供应商或者推荐成交候选供应商的临时组织。</w:t>
      </w:r>
    </w:p>
    <w:p>
      <w:pPr>
        <w:ind w:firstLine="480"/>
      </w:pPr>
      <w:r>
        <w:rPr/>
        <w:t>5.“成交供应商”是指经磋商小组评审确定的对磋商文件做出实质性响应，经采购人按照规定在磋商小组推荐的成交候选供应商中确定的或磋商小组受采购人委托直接确认的供应商。</w:t>
      </w:r>
    </w:p>
    <w:p>
      <w:pPr>
        <w:ind w:firstLine="480"/>
      </w:pPr>
      <w:r>
        <w:rPr/>
        <w:t>6.磋商文件：是指包括磋商公告和磋商文件及其补充、变更和澄清等一系列文件。</w:t>
      </w:r>
    </w:p>
    <w:p>
      <w:pPr>
        <w:ind w:firstLine="480"/>
      </w:pPr>
      <w:r>
        <w:rPr/>
        <w:t>7.电子响应文件：是指使用云平台提供的投标客户端制作加密并上传到系统的响应文件。（投标客户端制作响应文件时，生成的后缀为“.标书”的文件）</w:t>
      </w:r>
    </w:p>
    <w:p>
      <w:pPr>
        <w:ind w:firstLine="480"/>
      </w:pPr>
      <w:r>
        <w:rPr/>
        <w:t>8.备用电子响应文件：是指使用云平台提供的投标客户端制作电子响应文件时，同时生成的同一版本的备用响应文件。（投标客户端制作响应文件时，生成的后缀为“.备用标书”的文件）</w:t>
      </w:r>
    </w:p>
    <w:p>
      <w:pPr>
        <w:ind w:firstLine="480"/>
      </w:pPr>
      <w:r>
        <w:rPr/>
        <w:t>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ind w:firstLine="480"/>
      </w:pPr>
      <w:r>
        <w:rPr/>
        <w:t>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ind w:firstLine="480"/>
      </w:pPr>
      <w:r>
        <w:rPr/>
        <w:t>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ind w:firstLine="480"/>
      </w:pPr>
      <w:r>
        <w:rPr/>
        <w:t>12.“法定代表人”：在电子投标（响应）文件及相关的其他电子资料中，涉及“法定代表人”应在纸质投标（响应）文件上进行手写签名，或通过投标客户端使用电子签名完成。</w:t>
      </w:r>
    </w:p>
    <w:p>
      <w:pPr>
        <w:ind w:firstLine="480"/>
      </w:pPr>
      <w:r>
        <w:rPr/>
        <w:t>13.日期、天数、时间：未有特别说明时，均为公历日（天）及北京时间。</w:t>
      </w:r>
    </w:p>
    <w:p>
      <w:r>
        <w:rPr>
          <w:b/>
          <w:sz w:val="28"/>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r>
              <w:rPr/>
              <w:t>本表与磋商文件对应章节的内容若不一致，以本表为准。</w:t>
            </w:r>
          </w:p>
        </w:tc>
      </w:tr>
      <w:tr>
        <w:tc>
          <w:tcPr>
            <w:tcW w:type="dxa" w:w="1051"/>
          </w:tcPr>
          <w:p>
            <w:r>
              <w:rPr/>
              <w:t>序号</w:t>
            </w:r>
          </w:p>
        </w:tc>
        <w:tc>
          <w:tcPr>
            <w:tcW w:type="dxa" w:w="2252"/>
          </w:tcPr>
          <w:p>
            <w:r>
              <w:rPr/>
              <w:t>条款名称</w:t>
            </w:r>
          </w:p>
        </w:tc>
        <w:tc>
          <w:tcPr>
            <w:tcW w:type="dxa" w:w="5004"/>
          </w:tcPr>
          <w:p>
            <w:r>
              <w:rPr/>
              <w:t>内容及要求</w:t>
            </w:r>
          </w:p>
        </w:tc>
      </w:tr>
      <w:tr>
        <w:tc>
          <w:tcPr>
            <w:tcW w:type="dxa" w:w="1051"/>
          </w:tcPr>
          <w:p>
            <w:pPr>
              <w:jc w:val="center"/>
            </w:pPr>
            <w:r>
              <w:rPr/>
              <w:t>1</w:t>
            </w:r>
          </w:p>
        </w:tc>
        <w:tc>
          <w:tcPr>
            <w:tcW w:type="dxa" w:w="2252"/>
          </w:tcPr>
          <w:p>
            <w:r>
              <w:rPr/>
              <w:t>采购包情况</w:t>
            </w:r>
          </w:p>
        </w:tc>
        <w:tc>
          <w:tcPr>
            <w:tcW w:type="dxa" w:w="5004"/>
          </w:tcPr>
          <w:p>
            <w:r>
              <w:rPr/>
              <w:t>本项目共</w:t>
            </w:r>
            <w:r>
              <w:rPr/>
              <w:t>1</w:t>
            </w:r>
            <w:r>
              <w:rPr/>
              <w:t>个采购包</w:t>
            </w:r>
          </w:p>
        </w:tc>
      </w:tr>
      <w:tr>
        <w:tc>
          <w:tcPr>
            <w:tcW w:type="dxa" w:w="1051"/>
          </w:tcPr>
          <w:p>
            <w:pPr>
              <w:jc w:val="center"/>
            </w:pPr>
            <w:r>
              <w:rPr/>
              <w:t>2</w:t>
            </w:r>
          </w:p>
        </w:tc>
        <w:tc>
          <w:tcPr>
            <w:tcW w:type="dxa" w:w="2252"/>
          </w:tcPr>
          <w:p>
            <w:r>
              <w:rPr/>
              <w:t>开启方式</w:t>
            </w:r>
          </w:p>
        </w:tc>
        <w:tc>
          <w:tcPr>
            <w:tcW w:type="dxa" w:w="5004"/>
          </w:tcPr>
          <w:p>
            <w:r>
              <w:rPr/>
              <w:t>远程电子开标</w:t>
            </w:r>
          </w:p>
        </w:tc>
      </w:tr>
      <w:tr>
        <w:tc>
          <w:tcPr>
            <w:tcW w:type="dxa" w:w="1051"/>
          </w:tcPr>
          <w:p>
            <w:pPr>
              <w:jc w:val="center"/>
            </w:pPr>
            <w:r>
              <w:rPr/>
              <w:t>3</w:t>
            </w:r>
          </w:p>
        </w:tc>
        <w:tc>
          <w:tcPr>
            <w:tcW w:type="dxa" w:w="2252"/>
          </w:tcPr>
          <w:p>
            <w:r>
              <w:rPr/>
              <w:t>评审方式</w:t>
            </w:r>
          </w:p>
        </w:tc>
        <w:tc>
          <w:tcPr>
            <w:tcW w:type="dxa" w:w="5004"/>
          </w:tcPr>
          <w:p>
            <w:r>
              <w:rPr/>
              <w:t>现场电子评标</w:t>
            </w:r>
            <w:r>
              <w:rPr/>
              <w:t>（供应商应当审慎标记各评审项的应答部分，标记内容清晰且完整，否则将自行承担不利后果）</w:t>
            </w:r>
          </w:p>
        </w:tc>
      </w:tr>
      <w:tr>
        <w:tc>
          <w:tcPr>
            <w:tcW w:type="dxa" w:w="1051"/>
          </w:tcPr>
          <w:p>
            <w:pPr>
              <w:jc w:val="center"/>
            </w:pPr>
            <w:r>
              <w:rPr/>
              <w:t>4</w:t>
            </w:r>
          </w:p>
        </w:tc>
        <w:tc>
          <w:tcPr>
            <w:tcW w:type="dxa" w:w="2252"/>
          </w:tcPr>
          <w:p>
            <w:r>
              <w:rPr/>
              <w:t>评审办法</w:t>
            </w:r>
          </w:p>
        </w:tc>
        <w:tc>
          <w:tcPr>
            <w:tcW w:type="dxa" w:w="5004"/>
          </w:tcPr>
          <w:p>
            <w:r>
              <w:rPr/>
              <w:t>采购包1：综合评分法</w:t>
            </w:r>
          </w:p>
        </w:tc>
      </w:tr>
      <w:tr>
        <w:tc>
          <w:tcPr>
            <w:tcW w:type="dxa" w:w="1051"/>
          </w:tcPr>
          <w:p>
            <w:pPr>
              <w:jc w:val="center"/>
            </w:pPr>
            <w:r>
              <w:rPr/>
              <w:t>5</w:t>
            </w:r>
          </w:p>
        </w:tc>
        <w:tc>
          <w:tcPr>
            <w:tcW w:type="dxa" w:w="2252"/>
          </w:tcPr>
          <w:p>
            <w:r>
              <w:rPr/>
              <w:t>报价形式</w:t>
            </w:r>
          </w:p>
        </w:tc>
        <w:tc>
          <w:tcPr>
            <w:tcW w:type="dxa" w:w="5004"/>
          </w:tcPr>
          <w:p/>
          <w:p>
            <w:r>
              <w:rPr/>
              <w:t>采购包1：总价</w:t>
            </w:r>
          </w:p>
        </w:tc>
      </w:tr>
      <w:tr>
        <w:tc>
          <w:tcPr>
            <w:tcW w:type="dxa" w:w="1051"/>
          </w:tcPr>
          <w:p>
            <w:pPr>
              <w:jc w:val="center"/>
            </w:pPr>
            <w:r>
              <w:rPr/>
              <w:t>6</w:t>
            </w:r>
          </w:p>
        </w:tc>
        <w:tc>
          <w:tcPr>
            <w:tcW w:type="dxa" w:w="2252"/>
          </w:tcPr>
          <w:p>
            <w:r>
              <w:rPr/>
              <w:t>报价要求</w:t>
            </w:r>
          </w:p>
        </w:tc>
        <w:tc>
          <w:tcPr>
            <w:tcW w:type="dxa" w:w="5004"/>
          </w:tcPr>
          <w:p>
            <w:r>
              <w:rPr/>
              <w:t>各采购包报价不超过预算总价</w:t>
            </w:r>
          </w:p>
        </w:tc>
      </w:tr>
      <w:tr>
        <w:tc>
          <w:tcPr>
            <w:tcW w:type="dxa" w:w="1051"/>
          </w:tcPr>
          <w:p>
            <w:pPr>
              <w:jc w:val="center"/>
            </w:pPr>
            <w:r>
              <w:rPr/>
              <w:t>7</w:t>
            </w:r>
          </w:p>
        </w:tc>
        <w:tc>
          <w:tcPr>
            <w:tcW w:type="dxa" w:w="2252"/>
          </w:tcPr>
          <w:p>
            <w:r>
              <w:rPr/>
              <w:t>现场踏勘</w:t>
            </w:r>
          </w:p>
        </w:tc>
        <w:tc>
          <w:tcPr>
            <w:tcW w:type="dxa" w:w="5004"/>
          </w:tcPr>
          <w:p/>
          <w:p>
            <w:r>
              <w:rPr/>
              <w:t>否</w:t>
            </w:r>
          </w:p>
        </w:tc>
      </w:tr>
      <w:tr>
        <w:tc>
          <w:tcPr>
            <w:tcW w:type="dxa" w:w="1051"/>
          </w:tcPr>
          <w:p>
            <w:pPr>
              <w:jc w:val="center"/>
            </w:pPr>
            <w:r>
              <w:rPr/>
              <w:t>8</w:t>
            </w:r>
          </w:p>
        </w:tc>
        <w:tc>
          <w:tcPr>
            <w:tcW w:type="dxa" w:w="2252"/>
          </w:tcPr>
          <w:p>
            <w:r>
              <w:rPr/>
              <w:t>响应有效期</w:t>
            </w:r>
          </w:p>
        </w:tc>
        <w:tc>
          <w:tcPr>
            <w:tcW w:type="dxa" w:w="5004"/>
          </w:tcPr>
          <w:p>
            <w:r>
              <w:rPr/>
              <w:t>从提交投标（响应）文件的截止之日起90日历天</w:t>
            </w:r>
          </w:p>
        </w:tc>
      </w:tr>
      <w:tr>
        <w:tc>
          <w:tcPr>
            <w:tcW w:type="dxa" w:w="1051"/>
          </w:tcPr>
          <w:p>
            <w:pPr>
              <w:jc w:val="center"/>
            </w:pPr>
            <w:r>
              <w:rPr/>
              <w:t>9</w:t>
            </w:r>
          </w:p>
        </w:tc>
        <w:tc>
          <w:tcPr>
            <w:tcW w:type="dxa" w:w="2252"/>
          </w:tcPr>
          <w:p>
            <w:r>
              <w:rPr/>
              <w:t>响应保证金</w:t>
            </w:r>
          </w:p>
        </w:tc>
        <w:tc>
          <w:tcPr>
            <w:tcW w:type="dxa" w:w="5004"/>
          </w:tcPr>
          <w:p/>
          <w:p>
            <w:r>
              <w:rPr/>
              <w:t>采购包1：保证金人民币：0.00元整。</w:t>
            </w:r>
          </w:p>
          <w:p>
            <w:r>
              <w:rPr/>
              <w:t>开户单位：</w:t>
            </w:r>
            <w:r>
              <w:rPr/>
              <w:t>无</w:t>
            </w:r>
          </w:p>
          <w:p>
            <w:r>
              <w:rPr/>
              <w:t>开户账号：</w:t>
            </w:r>
            <w:r>
              <w:rPr/>
              <w:t>无</w:t>
            </w:r>
          </w:p>
          <w:p>
            <w:r>
              <w:rPr/>
              <w:t>开户银行：</w:t>
            </w:r>
            <w:r>
              <w:rPr/>
              <w:t>无</w:t>
            </w:r>
          </w:p>
          <w:p>
            <w:r>
              <w:rPr/>
              <w:t>支票提交方式：</w:t>
            </w:r>
            <w:r>
              <w:rPr/>
              <w:t>无</w:t>
            </w:r>
          </w:p>
          <w:p>
            <w:r>
              <w:rPr/>
              <w:t>汇票、本票提交方式：</w:t>
            </w:r>
            <w:r>
              <w:rPr/>
              <w:t>无</w:t>
            </w:r>
          </w:p>
          <w:p/>
          <w:p>
            <w:r>
              <w:rPr/>
              <w:t>响应保证金有效期∶与响应有效期一致。</w:t>
            </w:r>
          </w:p>
          <w:p>
            <w:r>
              <w:rPr/>
              <w:t>响应保函提交方式：供应商可通过"广东政府采购智慧云平台金融服务中心"(http://gdgpo.czt.gd.gov.cn/zcdservice/zcd/guangdong/)，申请办理响应担保函、保险（保证）凭证，成功出函的等效于现金缴纳响应保证金。</w:t>
            </w:r>
          </w:p>
        </w:tc>
      </w:tr>
      <w:tr>
        <w:tc>
          <w:tcPr>
            <w:tcW w:type="dxa" w:w="1051"/>
          </w:tcPr>
          <w:p>
            <w:pPr>
              <w:jc w:val="center"/>
            </w:pPr>
            <w:r>
              <w:rPr/>
              <w:t>10</w:t>
            </w:r>
          </w:p>
        </w:tc>
        <w:tc>
          <w:tcPr>
            <w:tcW w:type="dxa" w:w="2252"/>
          </w:tcPr>
          <w:p>
            <w:r>
              <w:rPr/>
              <w:t>成交候选供应商推荐家数</w:t>
            </w:r>
          </w:p>
        </w:tc>
        <w:tc>
          <w:tcPr>
            <w:tcW w:type="dxa" w:w="5004"/>
          </w:tcPr>
          <w:p>
            <w:r>
              <w:rPr/>
              <w:t>采购包1：</w:t>
            </w:r>
            <w:r>
              <w:rPr/>
              <w:t>3家</w:t>
            </w:r>
          </w:p>
        </w:tc>
      </w:tr>
      <w:tr>
        <w:tc>
          <w:tcPr>
            <w:tcW w:type="dxa" w:w="1051"/>
          </w:tcPr>
          <w:p>
            <w:pPr>
              <w:jc w:val="center"/>
            </w:pPr>
            <w:r>
              <w:rPr/>
              <w:t>11</w:t>
            </w:r>
          </w:p>
        </w:tc>
        <w:tc>
          <w:tcPr>
            <w:tcW w:type="dxa" w:w="2252"/>
          </w:tcPr>
          <w:p>
            <w:r>
              <w:rPr/>
              <w:t>成交供应商家数</w:t>
            </w:r>
          </w:p>
        </w:tc>
        <w:tc>
          <w:tcPr>
            <w:tcW w:type="dxa" w:w="5004"/>
          </w:tcPr>
          <w:p>
            <w:r>
              <w:rPr/>
              <w:t>采购包1：</w:t>
            </w:r>
            <w:r>
              <w:rPr/>
              <w:t>1家</w:t>
            </w:r>
          </w:p>
        </w:tc>
      </w:tr>
      <w:tr>
        <w:tc>
          <w:tcPr>
            <w:tcW w:type="dxa" w:w="1051"/>
          </w:tcPr>
          <w:p>
            <w:pPr>
              <w:jc w:val="center"/>
            </w:pPr>
            <w:r>
              <w:rPr/>
              <w:t>12</w:t>
            </w:r>
          </w:p>
        </w:tc>
        <w:tc>
          <w:tcPr>
            <w:tcW w:type="dxa" w:w="2252"/>
          </w:tcPr>
          <w:p>
            <w:r>
              <w:rPr/>
              <w:t>有效供应商家数</w:t>
            </w:r>
          </w:p>
        </w:tc>
        <w:tc>
          <w:tcPr>
            <w:tcW w:type="dxa" w:w="5004"/>
          </w:tcPr>
          <w:p/>
          <w:p>
            <w:pPr>
              <w:jc w:val="left"/>
            </w:pPr>
          </w:p>
          <w:p>
            <w:r>
              <w:rPr/>
              <w:t>采购包1：3家</w:t>
            </w:r>
          </w:p>
          <w:p/>
          <w:p>
            <w:r>
              <w:rPr/>
              <w:t>此人数约定了开启与评审过程中的最低有效供应商家数，当家数不足时项目将不得开启、不得评审或直接终止采购。</w:t>
            </w:r>
          </w:p>
        </w:tc>
      </w:tr>
      <w:tr>
        <w:tc>
          <w:tcPr>
            <w:tcW w:type="dxa" w:w="1051"/>
          </w:tcPr>
          <w:p>
            <w:pPr>
              <w:jc w:val="center"/>
            </w:pPr>
            <w:r>
              <w:rPr/>
              <w:t>13</w:t>
            </w:r>
          </w:p>
        </w:tc>
        <w:tc>
          <w:tcPr>
            <w:tcW w:type="dxa" w:w="2252"/>
          </w:tcPr>
          <w:p>
            <w:r>
              <w:rPr/>
              <w:t>项目兼投兼中（兼投不兼中）规则</w:t>
            </w:r>
          </w:p>
        </w:tc>
        <w:tc>
          <w:tcPr>
            <w:tcW w:type="dxa" w:w="5004"/>
          </w:tcPr>
          <w:p>
            <w:r>
              <w:rPr/>
              <w:t>无：-</w:t>
            </w:r>
          </w:p>
        </w:tc>
      </w:tr>
      <w:tr>
        <w:tc>
          <w:tcPr>
            <w:tcW w:type="dxa" w:w="1051"/>
          </w:tcPr>
          <w:p>
            <w:pPr>
              <w:jc w:val="center"/>
            </w:pPr>
            <w:r>
              <w:rPr/>
              <w:t>14</w:t>
            </w:r>
          </w:p>
        </w:tc>
        <w:tc>
          <w:tcPr>
            <w:tcW w:type="dxa" w:w="2252"/>
          </w:tcPr>
          <w:p>
            <w:r>
              <w:rPr/>
              <w:t>成交供应商确定方式</w:t>
            </w:r>
          </w:p>
        </w:tc>
        <w:tc>
          <w:tcPr>
            <w:tcW w:type="dxa" w:w="5004"/>
          </w:tcPr>
          <w:p>
            <w:r>
              <w:rPr/>
              <w:t>采购人按照评审报告中推荐的成交候选人确定中标（成交）人。</w:t>
            </w:r>
          </w:p>
        </w:tc>
      </w:tr>
      <w:tr>
        <w:tc>
          <w:tcPr>
            <w:tcW w:type="dxa" w:w="1051"/>
          </w:tcPr>
          <w:p>
            <w:pPr>
              <w:jc w:val="center"/>
            </w:pPr>
            <w:r>
              <w:rPr/>
              <w:t>15</w:t>
            </w:r>
          </w:p>
        </w:tc>
        <w:tc>
          <w:tcPr>
            <w:tcW w:type="dxa" w:w="2252"/>
          </w:tcPr>
          <w:p>
            <w:r>
              <w:rPr/>
              <w:t>代理服务费</w:t>
            </w:r>
          </w:p>
        </w:tc>
        <w:tc>
          <w:tcPr>
            <w:tcW w:type="dxa" w:w="5004"/>
          </w:tcPr>
          <w:p>
            <w:r>
              <w:rPr/>
              <w:t>收取。</w:t>
            </w:r>
          </w:p>
          <w:p>
            <w:r>
              <w:rPr/>
              <w:t>采购机构代理服务收费标准：本项目招标代理服务费以标的中标价为计价基数，按《招标代理服务收费管理行办法》（计价格[2002]1980号）文件中规定的收费标准计收，向中标（成交）供应商收取采购代理服务费。</w:t>
            </w:r>
          </w:p>
        </w:tc>
      </w:tr>
      <w:tr>
        <w:tc>
          <w:tcPr>
            <w:tcW w:type="dxa" w:w="1051"/>
          </w:tcPr>
          <w:p>
            <w:pPr>
              <w:jc w:val="center"/>
            </w:pPr>
            <w:r>
              <w:rPr/>
              <w:t>16</w:t>
            </w:r>
          </w:p>
        </w:tc>
        <w:tc>
          <w:tcPr>
            <w:tcW w:type="dxa" w:w="2252"/>
          </w:tcPr>
          <w:p>
            <w:r>
              <w:rPr/>
              <w:t>代理服务费收取方式</w:t>
            </w:r>
          </w:p>
        </w:tc>
        <w:tc>
          <w:tcPr>
            <w:tcW w:type="dxa" w:w="5004"/>
          </w:tcPr>
          <w:p>
            <w:r>
              <w:rPr/>
              <w:t>向中标/成交供应商收取</w:t>
            </w:r>
          </w:p>
        </w:tc>
      </w:tr>
      <w:tr>
        <w:tc>
          <w:tcPr>
            <w:tcW w:type="dxa" w:w="1051"/>
          </w:tcPr>
          <w:p>
            <w:pPr>
              <w:jc w:val="center"/>
            </w:pPr>
            <w:r>
              <w:rPr/>
              <w:t>17</w:t>
            </w:r>
          </w:p>
        </w:tc>
        <w:tc>
          <w:tcPr>
            <w:tcW w:type="dxa" w:w="2252"/>
          </w:tcPr>
          <w:p>
            <w:r>
              <w:rPr/>
              <w:t>响应文件要求</w:t>
            </w:r>
          </w:p>
        </w:tc>
        <w:tc>
          <w:tcPr>
            <w:tcW w:type="dxa" w:w="5004"/>
          </w:tcPr>
          <w:p>
            <w:pPr>
              <w:ind w:firstLine="480"/>
            </w:pPr>
            <w:r>
              <w:rPr>
                <w:b/>
              </w:rPr>
              <w:t>一、电子响应文件（必须提供）：</w:t>
            </w:r>
          </w:p>
          <w:p>
            <w:pPr>
              <w:ind w:firstLine="480"/>
            </w:pPr>
            <w:r>
              <w:rPr/>
              <w:t>（1）加密的电子响应文件 1 份（需在递交响应文件截止时间前成功上传至云平台项目采购系统）。</w:t>
            </w:r>
          </w:p>
          <w:p>
            <w:pPr>
              <w:ind w:firstLine="480"/>
            </w:pPr>
            <w:r>
              <w:rPr/>
              <w:t>（2）非加密电子版文件 U 盘(或光盘)</w:t>
            </w:r>
            <w:r>
              <w:rPr/>
              <w:t>1</w:t>
            </w:r>
            <w:r>
              <w:rPr/>
              <w:t>份，加密的电子响应文件与非加密的电子响应文件必须完全一致。</w:t>
            </w:r>
          </w:p>
          <w:p>
            <w:pPr>
              <w:ind w:firstLine="480"/>
            </w:pPr>
            <w:r>
              <w:rPr>
                <w:b/>
              </w:rPr>
              <w:t>非加密电子版响应文件使用情形:</w:t>
            </w:r>
            <w:r>
              <w:rPr/>
              <w:t>当无法使用 CA 证书在云平台项目采购系统进行电子响应文件开标解密时，供应商须在代理机构指引下启用非加密电子版响应文件。</w:t>
            </w:r>
          </w:p>
          <w:p>
            <w:pPr>
              <w:ind w:firstLine="480"/>
            </w:pPr>
            <w:r>
              <w:rPr>
                <w:b/>
              </w:rPr>
              <w:t>二、纸质投标文件（代理机构自行选择）：</w:t>
            </w:r>
            <w:r>
              <w:rPr/>
              <w:t>（3）纸质投标文件正本1份，纸质投标文件副本2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jc w:val="center"/>
            </w:pPr>
            <w:r>
              <w:rPr/>
              <w:t>18</w:t>
            </w:r>
          </w:p>
        </w:tc>
        <w:tc>
          <w:tcPr>
            <w:tcW w:type="dxa" w:w="2252"/>
          </w:tcPr>
          <w:p>
            <w:r>
              <w:rPr/>
              <w:t>其他</w:t>
            </w:r>
          </w:p>
        </w:tc>
        <w:tc>
          <w:tcPr>
            <w:tcW w:type="dxa" w:w="5004"/>
          </w:tcPr>
          <w:p>
            <w:pPr>
              <w:jc w:val="left"/>
            </w:pPr>
            <w:r>
              <w:rPr/>
              <w:t>一、纸质投标文件、非加密电子版投标文件的递交，供应商无须到现场递交纸质响应文件，为方便采购人项目汇编归档，请中标（成交）供应商在领取中标（成交）通知书前，把1正2副纸质响应文件（封面加盖公章及骑缝章）邮寄或者送到我司。（地址：广州市越秀区西湖路12号广百商务楼1902-1903房；收件电话：020-83636971 ；收件人：朱工 ）</w:t>
            </w:r>
          </w:p>
          <w:p>
            <w:pPr>
              <w:jc w:val="left"/>
            </w:pPr>
            <w:r>
              <w:rPr/>
              <w:t>二、政府采购合同融资，符合条件的供应商在中标（成交）后需要融资时可以申请政府采购合同融资。详情请见《广东省财政厅 广东省地方金融监督管理局 中国人民银行广州分行 关于开展省级政府采购合同融资工作的通知》（粤财采购〔2020〕6号）（查询网址：http://czt.gd.gov.cn/tzgg/content/post_2998457.html）</w:t>
            </w:r>
          </w:p>
        </w:tc>
      </w:tr>
      <w:tr>
        <w:tc>
          <w:tcPr>
            <w:tcW w:type="dxa" w:w="1051"/>
          </w:tcPr>
          <w:p>
            <w:pPr>
              <w:jc w:val="center"/>
            </w:pPr>
            <w:r>
              <w:rPr/>
              <w:t>19</w:t>
            </w:r>
          </w:p>
        </w:tc>
        <w:tc>
          <w:tcPr>
            <w:tcW w:type="dxa" w:w="2252"/>
          </w:tcPr>
          <w:p>
            <w:r>
              <w:rPr/>
              <w:t>开标解密时长</w:t>
            </w:r>
          </w:p>
        </w:tc>
        <w:tc>
          <w:tcPr>
            <w:tcW w:type="dxa" w:w="5004"/>
          </w:tcPr>
          <w:p>
            <w:r>
              <w:rPr/>
              <w:t>30分钟，具体情况根据开标（开启）时现场代理机构人员设置为准</w:t>
            </w:r>
          </w:p>
          <w:p>
            <w:r>
              <w:rPr/>
              <w:t>说明：具体情况根据开标时现场代理机构人员设置为准</w:t>
            </w:r>
          </w:p>
        </w:tc>
      </w:tr>
      <w:tr>
        <w:tc>
          <w:tcPr>
            <w:tcW w:type="dxa" w:w="1051"/>
          </w:tcPr>
          <w:p>
            <w:pPr>
              <w:jc w:val="center"/>
            </w:pPr>
            <w:r>
              <w:rPr/>
              <w:t>20</w:t>
            </w:r>
          </w:p>
        </w:tc>
        <w:tc>
          <w:tcPr>
            <w:tcW w:type="dxa" w:w="2252"/>
          </w:tcPr>
          <w:p>
            <w:r>
              <w:rPr/>
              <w:t>专门面向中小企业采购</w:t>
            </w:r>
          </w:p>
        </w:tc>
        <w:tc>
          <w:tcPr>
            <w:tcW w:type="dxa" w:w="5004"/>
          </w:tcPr>
          <w:p>
            <w:pPr>
              <w:jc w:val="left"/>
            </w:pPr>
            <w:r>
              <w:rPr/>
              <w:t>采购包1：面向中小企业，采购包专门预留</w:t>
            </w:r>
          </w:p>
        </w:tc>
      </w:tr>
    </w:tbl>
    <w:p>
      <w:r>
        <w:rPr>
          <w:b/>
          <w:sz w:val="28"/>
        </w:rPr>
        <w:t>三、说明</w:t>
      </w:r>
    </w:p>
    <w:p>
      <w:r>
        <w:rPr>
          <w:b/>
          <w:sz w:val="24"/>
        </w:rPr>
        <w:t>1.总则</w:t>
      </w:r>
    </w:p>
    <w:p>
      <w:pPr>
        <w:ind w:firstLine="480"/>
      </w:pPr>
      <w:r>
        <w:rPr/>
        <w:t>本磋商文件依据《中华人民共和国政府采购法》、《中华人民共和国政府采购法实施条例》（国务院令第658号）和《政府采购竞争性磋商采购方式管理暂行办法》（财库〔2014〕214号）及国家和广东省有关法律、法规、规章制度编制。</w:t>
      </w:r>
    </w:p>
    <w:p>
      <w:pPr>
        <w:ind w:firstLine="480"/>
      </w:pPr>
      <w:r>
        <w:rPr/>
        <w:t>供应商应仔细阅读本项目信息公告及磋商文件的所有内容（包括变更、补充、澄清以及修改等，且均为磋商文件的组成部分），按照磋商文件要求以及格式编制响应文件，并保证其真实性，否则一切后果自负。</w:t>
      </w:r>
    </w:p>
    <w:p>
      <w:pPr>
        <w:ind w:firstLine="480"/>
      </w:pPr>
      <w:r>
        <w:rPr/>
        <w:t>本次竞争性磋商项目，是以磋商公告的方式邀请非特定的供应商参加磋商。</w:t>
      </w:r>
    </w:p>
    <w:p>
      <w:r>
        <w:rPr>
          <w:b/>
          <w:sz w:val="24"/>
        </w:rPr>
        <w:t>2.适用范围</w:t>
      </w:r>
    </w:p>
    <w:p>
      <w:pPr>
        <w:ind w:firstLine="480"/>
      </w:pPr>
      <w:r>
        <w:rPr/>
        <w:t>本磋商文件仅适用于本次磋商公告中所涉及的项目和内容。</w:t>
      </w:r>
    </w:p>
    <w:p>
      <w:r>
        <w:rPr>
          <w:b/>
          <w:sz w:val="24"/>
        </w:rPr>
        <w:t>3.进口产品</w:t>
      </w:r>
    </w:p>
    <w:p>
      <w:pPr>
        <w:ind w:firstLine="480"/>
      </w:pPr>
      <w:r>
        <w:rPr/>
        <w:t>若本项目允许采购进口产品，供应商应保证所投产品可履行合法报通关手续进入中国关境内。</w:t>
      </w:r>
    </w:p>
    <w:p>
      <w:pPr>
        <w:ind w:firstLine="480"/>
      </w:pPr>
      <w:r>
        <w:rPr/>
        <w:t>若本项目不允许采购进口产品，如供应商所投产品为进口产品，其响应将被认定为响应无效。</w:t>
      </w:r>
    </w:p>
    <w:p>
      <w:r>
        <w:rPr>
          <w:b/>
          <w:sz w:val="24"/>
        </w:rPr>
        <w:t>4.磋商费用</w:t>
      </w:r>
    </w:p>
    <w:p>
      <w:pPr>
        <w:ind w:firstLine="480"/>
      </w:pPr>
      <w:r>
        <w:rPr/>
        <w:t>不论磋商结果如何，供应商应承担所有与准备和参加磋商有关的费用。采购代理机构和采购人均无义务和责任承担相关费用。</w:t>
      </w:r>
    </w:p>
    <w:p>
      <w:r>
        <w:rPr>
          <w:b/>
          <w:sz w:val="24"/>
        </w:rPr>
        <w:t>5.以联合体形式磋商的，应符合以下规定：</w:t>
      </w:r>
    </w:p>
    <w:p>
      <w:pPr>
        <w:ind w:firstLine="480"/>
      </w:pPr>
      <w:r>
        <w:rPr/>
        <w:t>5.1联合体各方均应当满足《中华人民共和国政府采购法》第二十二条规定的条件，并在响应文件中提供联合体各方的相关证明材料。</w:t>
      </w:r>
    </w:p>
    <w:p>
      <w:pPr>
        <w:ind w:firstLine="480"/>
      </w:pPr>
      <w:r>
        <w:rPr/>
        <w:t>5.2联合体各方之间应签订联合体协议书并在响应文件中提交，明确约定联合体各方承担的工作和相应的责任。联合体各方签订联合体协议书后，不得再以自己名义单独在同一项目中响应，也不得组成新的联合体参加同一项目响应，若违反规定则其参与的所有响应将视为无效响应。</w:t>
      </w:r>
    </w:p>
    <w:p>
      <w:pPr>
        <w:ind w:firstLine="480"/>
      </w:pPr>
      <w:r>
        <w:rPr/>
        <w:t>5.3联合体应以联合协议中确定的牵头方名义登录云平台项目采购系统进行项目响应，录入联合体所有成员单位的全称并使用成员单位的电子印章进行联投确认，联合体名称需与联合体协议书签署方一致。对于需交响应保证金的，以牵头方名义缴纳。</w:t>
      </w:r>
    </w:p>
    <w:p>
      <w:pPr>
        <w:ind w:firstLine="480"/>
      </w:pPr>
      <w:r>
        <w:rPr/>
        <w:t>5.4联合体成员存在不良信用记录的，视同联合体存在不良信用记录。</w:t>
      </w:r>
    </w:p>
    <w:p>
      <w:pPr>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ind w:firstLine="480"/>
      </w:pPr>
      <w:r>
        <w:rPr/>
        <w:t>5.6联合体各方应当共同与采购人签订采购合同，就合同约定的事项对采购人承担连带责任。</w:t>
      </w:r>
    </w:p>
    <w:p>
      <w:r>
        <w:rPr>
          <w:b/>
          <w:sz w:val="24"/>
        </w:rPr>
        <w:t>6.关联企业响应说明</w:t>
      </w:r>
    </w:p>
    <w:p>
      <w:pPr>
        <w:ind w:firstLine="480"/>
      </w:pPr>
      <w:r>
        <w:rPr/>
        <w:t>6.1对于不接受联合体响应的采购项目（采购包）：法定代表人或单位负责人为同一个人或者存在直接控股、管理关系的不同供应商，不得同时参加同一项目或同一采购包的响应。如同时参加，则评审时将同时被拒绝。</w:t>
      </w:r>
    </w:p>
    <w:p>
      <w:pPr>
        <w:ind w:firstLine="480"/>
      </w:pPr>
      <w:r>
        <w:rPr/>
        <w:t>6.2对于接受联合体响应的采购项目（采购包）：除联合体外，法定代表人或单位负责人为同一个人或者存在直接控股、管理关系的不同供应商，不得同时参加同一项目或同一采购包的响应。如同时参加，则评审时将同时被拒绝。</w:t>
      </w:r>
    </w:p>
    <w:p>
      <w:r>
        <w:rPr>
          <w:b/>
          <w:sz w:val="24"/>
        </w:rPr>
        <w:t>7.关于中小微企业响应</w:t>
      </w:r>
    </w:p>
    <w:p>
      <w:pPr>
        <w:ind w:firstLine="480"/>
      </w:pPr>
      <w:r>
        <w:rPr/>
        <w:t>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w:t>
        <w:tab/>
        <w:tab/>
        <w:t xml:space="preserve"> 中小企业划分见《关于印发中小企业划型标准规定的通知》（工信部联企业〔2011〕300号) 。</w:t>
      </w:r>
    </w:p>
    <w:p>
      <w:pPr>
        <w:ind w:firstLine="480"/>
      </w:pPr>
      <w:r>
        <w:rPr/>
        <w:t>根据财库〔2014〕68号《财政部</w:t>
        <w:tab/>
        <w:tab/>
        <w:t xml:space="preserve">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响应时，提供由省级以上监狱管理局、戒毒管理局(含新疆生产建设兵团)出具的属于监狱企业的证明文件，不再提供《中小企业声明函》。</w:t>
      </w:r>
    </w:p>
    <w:p>
      <w:pPr>
        <w:ind w:firstLine="480"/>
      </w:pPr>
      <w:r>
        <w:rPr/>
        <w:t>根据财库〔2017〕141号《财政部 民政部</w:t>
        <w:tab/>
        <w:tab/>
        <w:t xml:space="preserve"> 中国残疾人联合会关于促进残疾人就业政府采购政策的通知》，在政府采购活动中，残疾人福利性单位视同小型、微型企业，享受政府采购支持政策的残疾人福利性单位应当同时满足《财政部 民政部</w:t>
        <w:tab/>
        <w:tab/>
        <w:t xml:space="preserve">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r>
        <w:rPr>
          <w:b/>
          <w:sz w:val="24"/>
        </w:rPr>
        <w:t>8.纪律与保密事项</w:t>
      </w:r>
    </w:p>
    <w:p>
      <w:pPr>
        <w:ind w:firstLine="480"/>
      </w:pPr>
      <w:r>
        <w:rPr/>
        <w:t>8.1供应商不得相互串通磋商报价，不得妨碍其他供应商的公平竞争，不得损害采购人或其他供应商的合法权益，供应商不得以向采购人、磋商小组成员行贿或者采取其他不正当手段谋取成交。</w:t>
      </w:r>
    </w:p>
    <w:p>
      <w:pPr>
        <w:ind w:firstLine="480"/>
      </w:pPr>
      <w:r>
        <w:rPr/>
        <w:t>8.2供应商不得与采购人就响应价格、响应方案等实质性内容进行磋商，也不得私下接触磋商小组成员。</w:t>
      </w:r>
    </w:p>
    <w:p>
      <w:pPr>
        <w:ind w:firstLine="480"/>
      </w:pPr>
      <w:r>
        <w:rPr/>
        <w:t>8.3在确定成交供应商之前，供应商试图在响应文件审查、澄清、比较和评价时对磋商小组、采购人和采购代理机构施加任何影响都可能导致其响应无效。</w:t>
      </w:r>
    </w:p>
    <w:p>
      <w:pPr>
        <w:ind w:firstLine="480"/>
      </w:pPr>
      <w:r>
        <w:rPr/>
        <w:t>8.4获得本磋商文件者，须履行本磋商项目下保密义务，不得将因本次磋商获得的信息向第三人外传，不得将磋商文件用作本次响应以外的任何用途。</w:t>
      </w:r>
    </w:p>
    <w:p>
      <w:pPr>
        <w:ind w:firstLine="480"/>
      </w:pPr>
      <w:r>
        <w:rPr/>
        <w:t>8.5由采购人向供应商提供的图纸、详细资料、样品、模型、模件和所有其它资料，均为保密资料，仅被用于它所规定的用途。除非得到采购人的同意，不能向任何第三方透露。开启结束后，应采购人要求，供应商应归还所有从采购人处获得的保密资料。</w:t>
      </w:r>
    </w:p>
    <w:p>
      <w:pPr>
        <w:ind w:firstLine="480"/>
      </w:pPr>
      <w:r>
        <w:rPr/>
        <w:t>8.6采购人或采购代理机构有权将供应商提供的所有资料向有关政府部门或询价小组披露。</w:t>
      </w:r>
    </w:p>
    <w:p>
      <w:pPr>
        <w:ind w:firstLine="480"/>
      </w:pPr>
      <w:r>
        <w:rPr/>
        <w:t>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r>
        <w:rPr>
          <w:b/>
          <w:sz w:val="24"/>
        </w:rPr>
        <w:t>9.语言文字以及度量衡单位</w:t>
      </w:r>
    </w:p>
    <w:p>
      <w:pPr>
        <w:ind w:firstLine="480"/>
      </w:pPr>
      <w:r>
        <w:rPr/>
        <w:t>9.1除磋商文件另有规定外，响应文件应使用中文文本，若有不同文本，以中文文本为准。响应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ind w:firstLine="480"/>
      </w:pPr>
      <w:r>
        <w:rPr/>
        <w:t>9.2除非磋商文件的技术规格中另有规定，供应商在响应文件中及其与采购人和采购代理机构的所有往来文件中的计量单位均应采用中华人民共和国法定计量单位。</w:t>
      </w:r>
    </w:p>
    <w:p>
      <w:pPr>
        <w:ind w:firstLine="480"/>
      </w:pPr>
      <w:r>
        <w:rPr/>
        <w:t>9.3供应商所提供的货物和服务均应以人民币报价，货币单位：元。</w:t>
      </w:r>
    </w:p>
    <w:p>
      <w:r>
        <w:rPr>
          <w:b/>
          <w:sz w:val="24"/>
        </w:rPr>
        <w:t>10. 现场踏勘（如有）</w:t>
      </w:r>
    </w:p>
    <w:p>
      <w:pPr>
        <w:ind w:firstLine="480"/>
      </w:pPr>
      <w:r>
        <w:rPr/>
        <w:t>10.1磋商文件规定组织踏勘现场的，采购人按磋商文件规定的时间、地点组织供应商踏勘项目现场。</w:t>
      </w:r>
    </w:p>
    <w:p>
      <w:pPr>
        <w:ind w:firstLine="480"/>
      </w:pPr>
      <w:r>
        <w:rPr/>
        <w:t>10.2供应商自行承担踏勘现场发生的责任、风险和自身费用。</w:t>
      </w:r>
    </w:p>
    <w:p>
      <w:pPr>
        <w:ind w:firstLine="480"/>
      </w:pPr>
      <w:r>
        <w:rPr/>
        <w:t>10.3采购人在踏勘现场中介绍的资料和数据等，不构成对磋商文件的修改或不作为供应商编制响应文件的依据。</w:t>
      </w:r>
    </w:p>
    <w:p>
      <w:r>
        <w:rPr>
          <w:b/>
          <w:sz w:val="28"/>
        </w:rPr>
        <w:t>四、磋商文件的澄清和修改</w:t>
      </w:r>
    </w:p>
    <w:p>
      <w:pPr>
        <w:ind w:firstLine="480"/>
      </w:pPr>
      <w:r>
        <w:rPr/>
        <w:t>1.采购代理机构对磋商文件进行必要的澄清或者修改的，在指定媒体上发布更正公告。澄清或者修改的内容可能影响响应文件编制的，更正公告在递交响应文件截止时间至少5日前发出；不足5日的，代理机构顺延提交响应文件截止时间。</w:t>
      </w:r>
    </w:p>
    <w:p>
      <w:pPr>
        <w:ind w:firstLine="480"/>
      </w:pPr>
      <w:r>
        <w:rPr/>
        <w:t>2.更正公告及其所发布的内容或信息（包括但不限于：磋商文件的澄清或修改、现场考察或答疑会的有关事宜等）作为磋商文件的组成部分，对供应商具有约束力。一经在指定媒体上发布后，更正公告将作为通知所有磋商文件收受人的书面形式。</w:t>
      </w:r>
    </w:p>
    <w:p>
      <w:pPr>
        <w:ind w:firstLine="480"/>
      </w:pPr>
      <w:r>
        <w:rPr/>
        <w:t>3.如更正公告有重新发布电子磋商文件的，供应商应登录云平台项目采购系统下载最新发布的电子磋商文件制作响应文件。</w:t>
      </w:r>
    </w:p>
    <w:p>
      <w:pPr>
        <w:ind w:firstLine="480"/>
      </w:pPr>
      <w:r>
        <w:rPr/>
        <w:t>4.供应商在规定的时间内未对磋商文件提出疑问、质疑或要求澄清的，将视其为无异议。对磋商文件中描述有歧义或前后不一致的地方，磋商小组有权进行评判，但对同一条款的评判应适用于每个供应商。</w:t>
      </w:r>
    </w:p>
    <w:p>
      <w:r>
        <w:rPr>
          <w:b/>
          <w:sz w:val="28"/>
        </w:rPr>
        <w:t>五、响应要求</w:t>
      </w:r>
    </w:p>
    <w:p>
      <w:r>
        <w:rPr>
          <w:b/>
          <w:sz w:val="24"/>
        </w:rPr>
        <w:t>1.响应登记</w:t>
      </w:r>
    </w:p>
    <w:p>
      <w:pPr>
        <w:ind w:firstLine="480"/>
      </w:pPr>
      <w:r>
        <w:rPr/>
        <w:t>供应商应从广东省政府采购网（https://gdgpo.czt.gd.gov.cn/）上广东政府采购智慧云平台（以下简称“云平台”）的政府采购供应商入口进行免费注册并点击登录进入项目采购系统完成项目响应登记并在线获取磋商文件（未按上述方式获取磋商文件的供应商，其响应资格将被视为无效）。</w:t>
      </w:r>
    </w:p>
    <w:p>
      <w:r>
        <w:rPr>
          <w:b/>
          <w:sz w:val="24"/>
        </w:rPr>
        <w:t>2.响应文件的制作</w:t>
      </w:r>
    </w:p>
    <w:p>
      <w:pPr>
        <w:ind w:firstLine="480"/>
      </w:pPr>
      <w:r>
        <w:rPr/>
        <w:t>2.1响应文件中，所有内容均以电子文件编制，其格式要求详见第六章说明。如因不按要求编制导致系统无法检索、读取相关信息时，其后果由供应商承担。由于本项目采用电子化投标，请充分考虑设备、网络环境、人员对系统熟悉度等因素，合理安排响应文件制作、提交时间，建议至少提前一天完成制作、提交工作。</w:t>
      </w:r>
    </w:p>
    <w:p>
      <w:pPr>
        <w:ind w:firstLine="480"/>
      </w:pPr>
      <w:r>
        <w:rPr/>
        <w:t>2.2供应商应使用云平台提供的投标客户端编制、标记、加密响应文件，成功加密后将生成指定格式的电子响应文件和电子备用响应文件。所有响应文件不能进行压缩处理。关于电子磋商报价说明如下：</w:t>
      </w:r>
    </w:p>
    <w:p>
      <w:pPr>
        <w:ind w:firstLine="480"/>
      </w:pPr>
      <w:r>
        <w:rPr/>
        <w:t>（1）供应商应按照“第二章采购需求”的需求内容、责任范围以及合同条款进行报价。并按“首轮报价表”和“分项报价表”规定的格式报出总价和分项价格。磋商总价中不得包含磋商文件要求以外的内容，否则，在评审时不予核减。</w:t>
      </w:r>
    </w:p>
    <w:p>
      <w:pPr>
        <w:ind w:firstLine="480"/>
      </w:pPr>
      <w:r>
        <w:rPr/>
        <w:t>（2）磋商报价包括本项目采购需求和投入使用的所有费用，包括但不限于主件、标准附件、备品备件、施工、服务、专用工具、安装、调试、检验、培训、运输、保险、税款等。</w:t>
      </w:r>
    </w:p>
    <w:p>
      <w:pPr>
        <w:ind w:firstLine="480"/>
      </w:pPr>
      <w:r>
        <w:rPr/>
        <w:t>（3）磋商报价不得有选择性报价和附有条件的报价，否则将导致响应无效。</w:t>
      </w:r>
    </w:p>
    <w:p>
      <w:pPr>
        <w:ind w:firstLine="480"/>
      </w:pPr>
      <w:r>
        <w:rPr/>
        <w:t>2.3如有对多个采购包响应的，要对每个采购包独立制作电子响应文件。</w:t>
      </w:r>
    </w:p>
    <w:p>
      <w:pPr>
        <w:ind w:firstLine="480"/>
      </w:pPr>
      <w:r>
        <w:rPr/>
        <w:t>2.4供应商不得将同一个项目或同一个采购包的内容拆开响应，否则其报价将被视为非实质性响应。</w:t>
      </w:r>
    </w:p>
    <w:p>
      <w:pPr>
        <w:ind w:firstLine="480"/>
      </w:pPr>
      <w:r>
        <w:rPr/>
        <w:t>2.5供应商须对磋商文件的对应要求给予唯一的实质性响应，否则将视为不响应。</w:t>
      </w:r>
    </w:p>
    <w:p>
      <w:pPr>
        <w:ind w:firstLine="480"/>
      </w:pPr>
      <w:r>
        <w:rPr/>
        <w:t>2.6磋商文件中，凡标有“★”的地方均为实质性响应条款，供应商若有一项带“★”的条款未响应或不满足，将按无效响应处理。</w:t>
      </w:r>
    </w:p>
    <w:p>
      <w:pPr>
        <w:ind w:firstLine="480"/>
      </w:pPr>
      <w:r>
        <w:rPr/>
        <w:t>2.7供应商必须按磋商文件指定的格式填写各种报价，各报价应计算正确。除在磋商文件另有规定外（如：报折扣、报优惠率等），计量单位应使用中华人民共和国法定计量单位，以人民币填报所有报价。</w:t>
      </w:r>
    </w:p>
    <w:p>
      <w:pPr>
        <w:ind w:firstLine="480"/>
      </w:pPr>
      <w:r>
        <w:rPr/>
        <w:t>2.8响应文件以及供应商与采购人、代理机构就有关响应的往来函电均应使用中文。供应商提交的支持性文件和印制的文件可以用另一种语言，但相应内容应翻译成中文，在解释响应文件时以中文文本为准。</w:t>
      </w:r>
    </w:p>
    <w:p>
      <w:pPr>
        <w:ind w:firstLine="480"/>
      </w:pPr>
      <w:r>
        <w:rPr/>
        <w:t>2.9供应商应按磋商文件的规定及附件要求的内容和格式完整地填写和提供资料。供应商必须对响应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r>
        <w:rPr>
          <w:b/>
          <w:sz w:val="24"/>
        </w:rPr>
        <w:t>3.响应文件的提交</w:t>
      </w:r>
    </w:p>
    <w:p>
      <w:pPr>
        <w:ind w:firstLine="480"/>
      </w:pPr>
      <w:r>
        <w:rPr/>
        <w:t>3.1在响应文件提交截止时间前，供应商须将电子响应文件成功完整上传到云平台项目采购系统，且取得响应回执。时间以云平台项目采购系统服务器从中国科学院国家授时中心取得的北京时间为准，递交响应文件截止时间结束后，系统将不允许供应商上传响应文件，已上传响应文件但未完成传输的文件系统将拒绝接收。</w:t>
      </w:r>
    </w:p>
    <w:p>
      <w:pPr>
        <w:ind w:firstLine="480"/>
      </w:pPr>
      <w:r>
        <w:rPr/>
        <w:t>3.2代理机构对因不可抗力事件造成的响应文件的损坏、丢失的，不承担责任。</w:t>
      </w:r>
    </w:p>
    <w:p>
      <w:pPr>
        <w:ind w:firstLine="480"/>
      </w:pPr>
      <w:r>
        <w:rPr/>
        <w:t>3.3出现下述情形之一，属于未成功提交响应文件，按无效响应处理：</w:t>
      </w:r>
    </w:p>
    <w:p>
      <w:pPr>
        <w:ind w:firstLine="480"/>
      </w:pPr>
      <w:r>
        <w:rPr/>
        <w:t>（1）至提交响应文件截止时，响应文件未完整上传并取得响应回执的。</w:t>
      </w:r>
    </w:p>
    <w:p>
      <w:pPr>
        <w:ind w:firstLine="480"/>
      </w:pPr>
      <w:r>
        <w:rPr/>
        <w:t>（2）响应文件未按响应格式中注明需签字盖章的要求进行签名（含电子签名）和加盖电子印章，或签名（含电子签名）或电子印章不完整的。</w:t>
      </w:r>
    </w:p>
    <w:p>
      <w:pPr>
        <w:ind w:firstLine="480"/>
      </w:pPr>
      <w:r>
        <w:rPr/>
        <w:t>（3）响应文件损坏或格式不正确的。</w:t>
      </w:r>
    </w:p>
    <w:p>
      <w:r>
        <w:rPr>
          <w:b/>
          <w:sz w:val="24"/>
        </w:rPr>
        <w:t>4.响应文件的修改、撤回与撤销</w:t>
      </w:r>
    </w:p>
    <w:p>
      <w:pPr>
        <w:ind w:firstLine="480"/>
      </w:pPr>
      <w:r>
        <w:rPr/>
        <w:t>4.1在提交响应文件截止时间前，供应商可以修改或撤回未解密的电子响应文件，并于提交响应文件截止时间前将修改后重新生成的电子响应文件上传至系统，到达响应文件提交截止时间后，将不允许修改或撤回。</w:t>
      </w:r>
    </w:p>
    <w:p>
      <w:pPr>
        <w:ind w:firstLine="480"/>
      </w:pPr>
      <w:r>
        <w:rPr/>
        <w:t>4.2在提交响应文件截止时间后，供应商不得补充、修改和更换响应文件。</w:t>
      </w:r>
    </w:p>
    <w:p>
      <w:r>
        <w:rPr>
          <w:b/>
          <w:sz w:val="24"/>
        </w:rPr>
        <w:t>5.响应文件的解密</w:t>
      </w:r>
    </w:p>
    <w:p>
      <w:pPr>
        <w:ind w:firstLine="480"/>
      </w:pPr>
      <w:r>
        <w:rPr/>
        <w:t>到达开启时间后，供应商需携带并使用制作该响应文件的同一数字证书参加开启解密，供应商须在采购代理机构规定的时间内完成响应文件解密，供应商未携带数字证书或其他非系统原因导致的逾期未解密响应文件，将作无效响应处理。</w:t>
      </w:r>
    </w:p>
    <w:p>
      <w:r>
        <w:rPr>
          <w:b/>
          <w:sz w:val="24"/>
        </w:rPr>
        <w:t>6.响应保证金</w:t>
      </w:r>
    </w:p>
    <w:p>
      <w:pPr>
        <w:ind w:firstLine="480"/>
      </w:pPr>
      <w:r>
        <w:rPr/>
        <w:t>6.1响应保证金的缴纳</w:t>
      </w:r>
    </w:p>
    <w:p>
      <w:pPr>
        <w:ind w:firstLine="480"/>
      </w:pPr>
      <w:r>
        <w:rPr/>
        <w:t>供应商在提交响应文件的同时，应按供应商须知前附表规定的金额和缴纳要求缴纳响应保证金，并作为其响应文件的组成部分。</w:t>
      </w:r>
    </w:p>
    <w:p>
      <w:pPr>
        <w:ind w:firstLine="480"/>
      </w:pPr>
      <w:r>
        <w:rPr/>
        <w:t>如采用转账、支票、本票、汇票形式提交的，响应保证金从供应商基本账户递交，由</w:t>
      </w:r>
      <w:r>
        <w:rPr/>
        <w:t>广东品尚招标有限公司</w:t>
      </w:r>
      <w:r>
        <w:rPr/>
        <w:t>代收。具体操作要求详见</w:t>
      </w:r>
      <w:r>
        <w:rPr/>
        <w:t>广东品尚招标有限公司</w:t>
      </w:r>
      <w:r>
        <w:rPr/>
        <w:t>有关指引，递交事宜请自行咨询</w:t>
      </w:r>
      <w:r>
        <w:rPr/>
        <w:t>广东品尚招标有限公司</w:t>
      </w:r>
      <w:r>
        <w:rPr/>
        <w:t>；请各供应商在响应文件递交截止时间前按须知前附表规定的金额递交至</w:t>
      </w:r>
      <w:r>
        <w:rPr/>
        <w:t>广东品尚招标有限公司</w:t>
      </w:r>
      <w:r>
        <w:rPr/>
        <w:t>，到账情况以开启时</w:t>
      </w:r>
      <w:r>
        <w:rPr/>
        <w:t>广东品尚招标有限公司</w:t>
      </w:r>
      <w:r>
        <w:rPr/>
        <w:t>查询的信息为准。</w:t>
      </w:r>
    </w:p>
    <w:p>
      <w:pPr>
        <w:ind w:firstLine="480"/>
      </w:pPr>
      <w:r>
        <w:rPr/>
        <w:t>如采用金融机构、专业担保机构开具的响应保函、响应保证保险函等形式提交响应保证金的，响应保函或响应保证保险函须开具给采购人（保险受益人须为采购人），并与响应文件一同递交。</w:t>
      </w:r>
    </w:p>
    <w:p>
      <w:pPr>
        <w:ind w:firstLine="480"/>
      </w:pPr>
      <w:r>
        <w:rPr/>
        <w:t>供应商可通过"广东政府采购智慧云平台金融服务中心"(https://gdgpo.czt.gd.gov.cn/zcdservice/zcd/guangdong/)，申请办理电子保函，电子保函与纸质保函具有同样效力。</w:t>
      </w:r>
    </w:p>
    <w:p>
      <w:pPr>
        <w:ind w:firstLine="480"/>
      </w:pPr>
      <w:r>
        <w:rPr/>
        <w:t>注意事项：供应商通过线下方式缴纳保证金（转账、支票、汇票、本票、纸质保函）的，需准备缴纳凭证的扫描件作为核验凭证；通过电子保函形式缴纳保证金的，如遇开启或评审现场无法拉取电子保函信息时，可提供电子保函打印件或购买凭证作为核验凭证。相关凭证应上传至系统归档保存。</w:t>
      </w:r>
    </w:p>
    <w:p>
      <w:pPr>
        <w:ind w:firstLine="480"/>
      </w:pPr>
      <w:r>
        <w:rPr/>
        <w:t>6.2响应保证金的退还：</w:t>
      </w:r>
    </w:p>
    <w:p>
      <w:pPr>
        <w:ind w:firstLine="480"/>
      </w:pPr>
      <w:r>
        <w:rPr/>
        <w:t>（1）供应商在递交响应文件截止时间前放弃响应的，自所投采购包结果公告发出后5个工作日内退还。</w:t>
      </w:r>
    </w:p>
    <w:p>
      <w:pPr>
        <w:ind w:firstLine="480"/>
      </w:pPr>
      <w:r>
        <w:rPr/>
        <w:t>（2）未成交的供应商保证金，在成交供应商发出后5个工作日内原额退还。</w:t>
      </w:r>
    </w:p>
    <w:p>
      <w:pPr>
        <w:ind w:firstLine="480"/>
      </w:pPr>
      <w:r>
        <w:rPr/>
        <w:t>（3）成交供应商的响应保证金,在成交供应商与采购人签订采购合同后5个工作日内原额退还。</w:t>
      </w:r>
    </w:p>
    <w:p>
      <w:pPr>
        <w:ind w:firstLine="480"/>
      </w:pPr>
      <w:r>
        <w:rPr/>
        <w:t>备注：但因供应商自身原因导致无法及时退还的除外。</w:t>
      </w:r>
    </w:p>
    <w:p>
      <w:pPr>
        <w:ind w:firstLine="480"/>
      </w:pPr>
      <w:r>
        <w:rPr/>
        <w:t>6.3有下列情形之一的，响应保证金将不予退还并上缴国库：</w:t>
      </w:r>
    </w:p>
    <w:p>
      <w:pPr>
        <w:ind w:firstLine="480"/>
      </w:pPr>
      <w:r>
        <w:rPr/>
        <w:t>（1）提供虚假材料谋取成交的；</w:t>
      </w:r>
    </w:p>
    <w:p>
      <w:pPr>
        <w:ind w:firstLine="480"/>
      </w:pPr>
      <w:r>
        <w:rPr/>
        <w:t>（2）供应商在磋商文件规定的响应有效期内撤销其响应；</w:t>
      </w:r>
    </w:p>
    <w:p>
      <w:pPr>
        <w:ind w:firstLine="480"/>
      </w:pPr>
      <w:r>
        <w:rPr/>
        <w:t>（3）成交后，无正当理由放弃成交资格；</w:t>
      </w:r>
    </w:p>
    <w:p>
      <w:pPr>
        <w:ind w:firstLine="480"/>
      </w:pPr>
      <w:r>
        <w:rPr/>
        <w:t>（4）成交后，无正当理由不与采购人签订合同；</w:t>
      </w:r>
    </w:p>
    <w:p>
      <w:pPr>
        <w:ind w:firstLine="480"/>
      </w:pPr>
      <w:r>
        <w:rPr/>
        <w:t>（5）法律法规和磋商文件规定的其他情形。</w:t>
      </w:r>
    </w:p>
    <w:p>
      <w:r>
        <w:rPr>
          <w:b/>
          <w:sz w:val="24"/>
        </w:rPr>
        <w:t>7.响应有效期</w:t>
      </w:r>
    </w:p>
    <w:p>
      <w:pPr>
        <w:ind w:firstLine="480"/>
      </w:pPr>
      <w:r>
        <w:rPr/>
        <w:t>7.1响应有效期内供应商撤销响应文件的，采购人或者采购代理机构可以不退还响应保证金（如有）。采用响应保函方式替代保证金的，采购人或者采购代理机构可以向担保机构索赔保证金。</w:t>
      </w:r>
    </w:p>
    <w:p>
      <w:pPr>
        <w:ind w:firstLine="480"/>
      </w:pPr>
      <w:r>
        <w:rPr/>
        <w:t>7.2出现特殊情况需延长响应有效期的，采购人或采购代理机构可于响应有效期满之前要求供应商同意延长有效期，要求与答复均以书面形式通知所有供应商。供应商同意延长的，应相应延长其响应保证金（如有）的有效期，但不得要求或被允许修改或撤销其响应文件；供应商可以拒绝延长有效期，但其响应将会被视为无效，拒绝延长有效期的供应商有权收回其响应保证金（如有）。采用响应保函方式替代保证金的，响应有效期超出保函有效期的，采购人或者采购代理机构应提示响应供应商重新开函，未获得有效保函的响应供应商其响应将会被视为无效。</w:t>
      </w:r>
    </w:p>
    <w:p>
      <w:r>
        <w:rPr>
          <w:b/>
          <w:sz w:val="24"/>
        </w:rPr>
        <w:t>8.样品（演示）</w:t>
      </w:r>
    </w:p>
    <w:p>
      <w:pPr>
        <w:ind w:firstLine="480"/>
      </w:pPr>
      <w:r>
        <w:rPr/>
        <w:t>8.1磋商文件规定供应商提交样品的，样品属于响应文件的组成部分。样品的生产、运输、安装、保全等一切费用由供应商自理。</w:t>
      </w:r>
    </w:p>
    <w:p>
      <w:pPr>
        <w:ind w:firstLine="480"/>
      </w:pPr>
      <w:r>
        <w:rPr/>
        <w:t>8.2递交响应文件截止时间前，供应商应将样品送达至指定地点。若需要现场演示的，供应商应提前做好演示准备（包括演示设备）。</w:t>
      </w:r>
    </w:p>
    <w:p>
      <w:pPr>
        <w:ind w:firstLine="480"/>
      </w:pPr>
      <w:r>
        <w:rPr/>
        <w:t>8.3采购结果公告发布后，成交供应商的样品由采购人封存，作为履约验收的依据之一。未成交供应商在接到采购代理机构通知后，应按规定时间尽快自行取回样品，否则视同供应商不再认领，代理机构有权进行处理。</w:t>
      </w:r>
    </w:p>
    <w:p>
      <w:r>
        <w:rPr>
          <w:b/>
          <w:sz w:val="24"/>
        </w:rPr>
        <w:t>9.除磋商文件另有规定外，有下列情形之一的，响应无效：</w:t>
      </w:r>
    </w:p>
    <w:p>
      <w:pPr>
        <w:ind w:firstLine="480"/>
      </w:pPr>
      <w:r>
        <w:rPr/>
        <w:t>9.1响应文件未按照磋商文件要求签署、盖章；</w:t>
      </w:r>
    </w:p>
    <w:p>
      <w:pPr>
        <w:ind w:firstLine="480"/>
      </w:pPr>
      <w:r>
        <w:rPr/>
        <w:t>9.2不符合磋商文件中规定的资格要求；</w:t>
      </w:r>
    </w:p>
    <w:p>
      <w:pPr>
        <w:ind w:firstLine="480"/>
      </w:pPr>
      <w:r>
        <w:rPr/>
        <w:t>9.3磋商报价超过磋商文件中规定的预算金额或最高限价；</w:t>
      </w:r>
    </w:p>
    <w:p>
      <w:pPr>
        <w:ind w:firstLine="480"/>
      </w:pPr>
      <w:r>
        <w:rPr/>
        <w:t>9.4响应文件含有采购人不能接受的附加条件；</w:t>
      </w:r>
    </w:p>
    <w:p>
      <w:pPr>
        <w:ind w:firstLine="480"/>
      </w:pPr>
      <w:r>
        <w:rPr/>
        <w:t>9.5有关法律、法规和规章及磋商文件规定的其他无效情形。</w:t>
      </w:r>
    </w:p>
    <w:p>
      <w:r>
        <w:rPr>
          <w:b/>
          <w:sz w:val="28"/>
        </w:rPr>
        <w:t>六、磋商、评审和结果确定</w:t>
      </w:r>
    </w:p>
    <w:p>
      <w:r>
        <w:rPr>
          <w:b/>
          <w:sz w:val="24"/>
        </w:rPr>
        <w:t>1.响应文件的开启</w:t>
      </w:r>
    </w:p>
    <w:p>
      <w:pPr>
        <w:ind w:firstLine="480"/>
      </w:pPr>
      <w:r>
        <w:rPr/>
        <w:t>1.1开启程序</w:t>
      </w:r>
    </w:p>
    <w:p>
      <w:pPr>
        <w:ind w:firstLine="480"/>
      </w:pPr>
      <w:r>
        <w:rPr/>
        <w:t>工作人员按磋商公告规定的时间进行开启，由采购人或者采购代理机构工作人员宣布供应商名称、解密情况和磋商文件规定的需要宣布的其他内容。开启分为现场电子开启和远程电子开启两种。</w:t>
      </w:r>
    </w:p>
    <w:p>
      <w:pPr>
        <w:ind w:firstLine="480"/>
      </w:pPr>
      <w:r>
        <w:rPr/>
        <w:t>采用现场电子开启的：供应商的法定代表人或其委托代理人应当按照本磋商公告载明的时间和地点前往参加开启，并携带编制本项目（采购包）电子响应文件时加密所用的数字证书、存储有备用电子响应文件的U盘前往开启现场。</w:t>
      </w:r>
    </w:p>
    <w:p>
      <w:pPr>
        <w:ind w:firstLine="480"/>
      </w:pPr>
      <w:r>
        <w:rPr/>
        <w:t>采用远程电子开启的：供应商的法定代表人或其授权代表应当按照本磋商公告载明的时间和模式等要求参加开启。在递交响应文件截止时间前30分钟，应当登录云平台开标大厅进行签到，并且填写授权代表的姓名与手机号码。若因签到时填写的授权代表信息有误而导致的不良后果，由供应商自行承担。</w:t>
      </w:r>
    </w:p>
    <w:p>
      <w:pPr>
        <w:ind w:firstLine="480"/>
      </w:pPr>
      <w:r>
        <w:rPr/>
        <w:t>开启时，供应商应当使用编制本项目（采购包）电子响应文件时加密所用数字证书在开始解密后按照代理机构规定的时间内完成电子响应文件的解密，如遇不可抗力等其他特殊情况，采购代理机构可视情况延长解密时间。供应商未携带数字证书或其他非系统原因导致的在规定时间内未解密响应文件，将作无效响应处理。（采用远程电子开启的，各供应商在参加开启以前须自行对使用电脑的网络环境、驱动安装、客户端安装以及数字证书的有效性等进行检测，确保可以正常使用）。</w:t>
      </w:r>
    </w:p>
    <w:p>
      <w:pPr>
        <w:ind w:firstLine="480"/>
      </w:pPr>
      <w:r>
        <w:rPr/>
        <w:t>如在电子开启过程中出现无法正常解密的，代理机构可根据实际情况开启上传备用电子响应文件通道。系统将对上传的备用电子响应文件的合法性进行验证，若发现提交的备用电子响应文件与加密的电子响应文件版本不一致（即两份文件不是通过投标客户端同时加密生成的），系统将拒绝接收，视为无效响应。如供应商无法在代理规定的时间内完成备用电子响应文件的上传，响应将被拒绝，作无效响应处理。</w:t>
      </w:r>
    </w:p>
    <w:p>
      <w:pPr>
        <w:ind w:firstLine="480"/>
      </w:pPr>
      <w:r>
        <w:rPr/>
        <w:t>1.2异议</w:t>
      </w:r>
    </w:p>
    <w:p>
      <w:pPr>
        <w:ind w:firstLine="480"/>
      </w:pPr>
      <w:r>
        <w:rPr/>
        <w:t>供应商代表对开启过程和开启记录有疑义，以及认为采购人、采购代理机构相关工作人员有需要回避的情形的，应当场提出询问或者回避申请。供应商未参加开启的，视同认可开启结果。</w:t>
      </w:r>
    </w:p>
    <w:p>
      <w:pPr>
        <w:ind w:firstLine="480"/>
      </w:pPr>
      <w:r>
        <w:rPr/>
        <w:t>1.3开启时出现下列情况的，视为响应无效处理</w:t>
      </w:r>
    </w:p>
    <w:p>
      <w:pPr>
        <w:ind w:firstLine="480"/>
      </w:pPr>
      <w:r>
        <w:rPr/>
        <w:t>（1）经检查数字证书无效的；</w:t>
      </w:r>
    </w:p>
    <w:p>
      <w:pPr>
        <w:ind w:firstLine="480"/>
      </w:pPr>
      <w:r>
        <w:rPr/>
        <w:t>（2）因供应商自身原因，未在规定时间内完成电子响应文件解密的；</w:t>
      </w:r>
    </w:p>
    <w:p>
      <w:pPr>
        <w:ind w:firstLine="480"/>
      </w:pPr>
      <w:r>
        <w:rPr/>
        <w:t>（3）如需使用备用电子响应文件解密时，在规定的解密时间内无法提供备用电子响应文件或提供的备用电子响应文件与加密的电子响应文件版本不一致（即两份文件不是通过投标客户端同时加密生成的）。</w:t>
      </w:r>
    </w:p>
    <w:p>
      <w:r>
        <w:rPr>
          <w:b/>
          <w:sz w:val="24"/>
        </w:rPr>
        <w:t>2.评审（详见第四章）</w:t>
      </w:r>
    </w:p>
    <w:p>
      <w:r>
        <w:rPr>
          <w:b/>
          <w:sz w:val="24"/>
        </w:rPr>
        <w:t>3.成交</w:t>
      </w:r>
    </w:p>
    <w:p>
      <w:pPr>
        <w:ind w:firstLine="480"/>
      </w:pPr>
      <w:r>
        <w:rPr/>
        <w:t>3.1成交结果公告：</w:t>
      </w:r>
    </w:p>
    <w:p>
      <w:pPr>
        <w:ind w:firstLine="480"/>
      </w:pPr>
      <w:r>
        <w:rPr/>
        <w:t>成交供应商确定之日起2个工作日内，采购人或采购代理机构将在中国政府采购网(www.ccgp.gov.cn)、广东省政府采购网(https://gdgpo.czt.gd.gov.cn/)、上以公告的形式发布成交结果，结果公告的公告期限为</w:t>
        <w:tab/>
        <w:tab/>
        <w:t xml:space="preserve"> 1 个工作日。结果公告同时作为采购代理机构通知除成交供应商外的其他供应商没有成交的书面形式，采购代理机构不再以其它方式另行通知。</w:t>
      </w:r>
    </w:p>
    <w:p>
      <w:pPr>
        <w:ind w:firstLine="480"/>
      </w:pPr>
      <w:r>
        <w:rPr/>
        <w:t>3.2成交通知书：</w:t>
      </w:r>
    </w:p>
    <w:p>
      <w:pPr>
        <w:ind w:firstLine="480"/>
      </w:pPr>
      <w:r>
        <w:rPr/>
        <w:t>采购人或采购代理机构在发布结果公告时，在云平台同步发送至成交供应商。成交供应商可在云平台自行下载打印《成交通知书》，《成交通知书》将作为授予合同资格的唯一合法依据。成交通知书发出后，采购人不得违法改变成交结果，成交供应商不得放弃成交。成交供应商放弃成交的，应当依法承担相应的法律责任。</w:t>
      </w:r>
    </w:p>
    <w:p>
      <w:pPr>
        <w:ind w:firstLine="480"/>
      </w:pPr>
      <w:r>
        <w:rPr/>
        <w:t>3.3终止公告：</w:t>
      </w:r>
    </w:p>
    <w:p>
      <w:pPr>
        <w:ind w:firstLine="480"/>
      </w:pPr>
      <w:r>
        <w:rPr/>
        <w:t>终止磋商采购活动后，采购人或采购代理机构将在中国政府采购网(www.ccgp.gov.cn)、广东省政府采购网(https://gdgpo.czt.gd.gov.cn/)、上发布终止公告，终止公告的公告期限为</w:t>
        <w:tab/>
        <w:tab/>
        <w:t xml:space="preserve"> 1 个工作日。</w:t>
      </w:r>
    </w:p>
    <w:p>
      <w:r>
        <w:rPr>
          <w:b/>
          <w:sz w:val="28"/>
        </w:rPr>
        <w:t>七、询问、质疑与投诉</w:t>
      </w:r>
    </w:p>
    <w:p>
      <w:r>
        <w:rPr>
          <w:b/>
          <w:sz w:val="24"/>
        </w:rPr>
        <w:t>1.询问</w:t>
      </w:r>
    </w:p>
    <w:p>
      <w:pPr>
        <w:ind w:firstLine="480"/>
      </w:pPr>
      <w:r>
        <w:rPr/>
        <w:t>供应商对政府采购活动事项（磋商文件、采购过程和成交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响应邀请函》中“采购人、采购代理机构的名称、地址和联系方式”。</w:t>
      </w:r>
    </w:p>
    <w:p>
      <w:r>
        <w:rPr>
          <w:b/>
          <w:sz w:val="24"/>
        </w:rPr>
        <w:t>2.质疑</w:t>
      </w:r>
    </w:p>
    <w:p>
      <w:pPr>
        <w:ind w:firstLine="480"/>
      </w:pPr>
      <w:r>
        <w:rPr/>
        <w:t>2.1供应商认为磋商文件、采购过程和成交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ind w:firstLine="480"/>
      </w:pPr>
      <w:r>
        <w:rPr/>
        <w:t>（1）对磋商文件提出质疑的，为获取磋商文件之日或者磋商文件公告期限届满之日；</w:t>
      </w:r>
    </w:p>
    <w:p>
      <w:pPr>
        <w:ind w:firstLine="480"/>
      </w:pPr>
      <w:r>
        <w:rPr/>
        <w:t>（2）对采购过程提出质疑的，为各采购程序环节结束之日；</w:t>
      </w:r>
    </w:p>
    <w:p>
      <w:pPr>
        <w:ind w:firstLine="480"/>
      </w:pPr>
      <w:r>
        <w:rPr/>
        <w:t>（3）对成交结果提出质疑的，为成交结果公告期限届满之日。</w:t>
      </w:r>
    </w:p>
    <w:p>
      <w:pPr>
        <w:ind w:firstLine="480"/>
      </w:pPr>
      <w:r>
        <w:rPr/>
        <w:t>2.2质疑函应当包括下列主要内容：</w:t>
      </w:r>
    </w:p>
    <w:p>
      <w:pPr>
        <w:ind w:firstLine="480"/>
      </w:pPr>
      <w:r>
        <w:rPr/>
        <w:t>（1）质疑供应商和相关供应商的名称、地址、邮编、联系人及联系电话等；</w:t>
      </w:r>
    </w:p>
    <w:p>
      <w:pPr>
        <w:ind w:firstLine="480"/>
      </w:pPr>
      <w:r>
        <w:rPr/>
        <w:t>（2）质疑项目名称及编号、具体明确的质疑事项和与质疑事项相关的请求；</w:t>
      </w:r>
    </w:p>
    <w:p>
      <w:pPr>
        <w:ind w:firstLine="480"/>
      </w:pPr>
      <w:r>
        <w:rPr/>
        <w:t>（3）认为磋商文件、采购过程和成交结果使自己的合法权益受到损害的法律依据、事实依据、相关证明材料及证据来源；</w:t>
      </w:r>
    </w:p>
    <w:p>
      <w:pPr>
        <w:ind w:firstLine="480"/>
      </w:pPr>
      <w:r>
        <w:rPr/>
        <w:t>（4）提出质疑的日期。</w:t>
      </w:r>
    </w:p>
    <w:p>
      <w:pPr>
        <w:ind w:firstLine="480"/>
      </w:pPr>
      <w:r>
        <w:rPr/>
        <w:t>2.3质疑函应当署名。质疑供应商为自然人的，应当由本人签字；质疑供应商为法人或者其他组织的，应当由法定代表人、主要负责人，或者其授权代表签字或者盖章，并加盖公章。</w:t>
      </w:r>
    </w:p>
    <w:p>
      <w:pPr>
        <w:ind w:firstLine="480"/>
      </w:pPr>
      <w:r>
        <w:rPr/>
        <w:t>2.4以联合体形式参加政府采购活动的，其质疑应当由联合体成员委托主体提出。</w:t>
      </w:r>
    </w:p>
    <w:p>
      <w:pPr>
        <w:ind w:firstLine="480"/>
      </w:pPr>
      <w:r>
        <w:rPr/>
        <w:t>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ind w:firstLine="480"/>
      </w:pPr>
      <w:r>
        <w:rPr/>
        <w:t>2.6质疑联系方式如下：</w:t>
      </w:r>
    </w:p>
    <w:p>
      <w:pPr>
        <w:ind w:firstLine="480"/>
      </w:pPr>
      <w:r>
        <w:rPr/>
        <w:t>质疑联系人：</w:t>
      </w:r>
      <w:r>
        <w:rPr/>
        <w:t>游先生</w:t>
      </w:r>
    </w:p>
    <w:p>
      <w:pPr>
        <w:ind w:firstLine="480"/>
      </w:pPr>
      <w:r>
        <w:rPr/>
        <w:t>电话：</w:t>
      </w:r>
      <w:r>
        <w:rPr/>
        <w:t>13688883922</w:t>
      </w:r>
    </w:p>
    <w:p>
      <w:pPr>
        <w:ind w:firstLine="480"/>
      </w:pPr>
      <w:r>
        <w:rPr/>
        <w:t>传真：</w:t>
      </w:r>
      <w:r>
        <w:rPr/>
        <w:t>83636971</w:t>
      </w:r>
    </w:p>
    <w:p>
      <w:pPr>
        <w:ind w:firstLine="480"/>
      </w:pPr>
      <w:r>
        <w:rPr/>
        <w:t>邮箱：</w:t>
      </w:r>
      <w:r>
        <w:rPr/>
        <w:t>gdpszb@163.com</w:t>
      </w:r>
    </w:p>
    <w:p>
      <w:pPr>
        <w:ind w:firstLine="480"/>
      </w:pPr>
      <w:r>
        <w:rPr/>
        <w:t>地址：</w:t>
      </w:r>
      <w:r>
        <w:rPr/>
        <w:t>广州市越秀区西湖路12号广百商务楼1902-1903房</w:t>
      </w:r>
    </w:p>
    <w:p>
      <w:pPr>
        <w:ind w:firstLine="480"/>
      </w:pPr>
      <w:r>
        <w:rPr/>
        <w:t>邮编：</w:t>
      </w:r>
      <w:r>
        <w:rPr/>
        <w:t>510030</w:t>
      </w:r>
    </w:p>
    <w:p>
      <w:r>
        <w:rPr>
          <w:b/>
          <w:sz w:val="24"/>
        </w:rPr>
        <w:t>3.投诉</w:t>
      </w:r>
    </w:p>
    <w:p>
      <w:pPr>
        <w:ind w:firstLine="480"/>
      </w:pPr>
      <w:r>
        <w:rPr/>
        <w:t>质疑人对采购人或采购代理机构的质疑答复不满意或在规定时间内未得到答复的，可以在答复期满后15个工作日内，按如下联系方式向本项目监督管理部门提起投诉。</w:t>
      </w:r>
    </w:p>
    <w:p>
      <w:pPr>
        <w:ind w:firstLine="480"/>
      </w:pPr>
    </w:p>
    <w:p>
      <w:r>
        <w:rPr/>
        <w:t>政府采购监督管理机构名称：广东省财政厅政府采购监管处</w:t>
      </w:r>
    </w:p>
    <w:p>
      <w:r>
        <w:rPr/>
        <w:t>地  址：广州市越秀区北京路376号北裙楼313室</w:t>
      </w:r>
    </w:p>
    <w:p>
      <w:r>
        <w:rPr/>
        <w:t>电  话：020-83188580、83188500、83188511、83188586</w:t>
      </w:r>
    </w:p>
    <w:p>
      <w:r>
        <w:rPr/>
        <w:t>邮  编：510030</w:t>
      </w:r>
    </w:p>
    <w:p>
      <w:r>
        <w:rPr/>
        <w:t>传  真：020-83357559</w:t>
      </w:r>
    </w:p>
    <w:p/>
    <w:p>
      <w:r>
        <w:rPr>
          <w:b/>
          <w:sz w:val="28"/>
        </w:rPr>
        <w:t>八、合同签订和履行</w:t>
      </w:r>
    </w:p>
    <w:p>
      <w:r>
        <w:rPr>
          <w:b/>
          <w:sz w:val="24"/>
        </w:rPr>
        <w:t>1.合同签订</w:t>
      </w:r>
    </w:p>
    <w:p>
      <w:pPr>
        <w:ind w:firstLine="480"/>
      </w:pPr>
      <w:r>
        <w:rPr/>
        <w:t>1.1采购人应当自《成交通知书》发出之日起三十日内，按照磋商文件和成交供应商响应文件的约定，与成交供应商签订合同。所签订的合同不得对磋商文件和成交供应商响应文件作实质性修改。</w:t>
      </w:r>
    </w:p>
    <w:p>
      <w:pPr>
        <w:ind w:firstLine="480"/>
      </w:pPr>
      <w:r>
        <w:rPr/>
        <w:t>1.2采购人不得提出试用合格等任何不合理的要求作为签订合同的条件，且不得与成交供应商私下订立背离合同实质性内容的协议。</w:t>
      </w:r>
    </w:p>
    <w:p>
      <w:pPr>
        <w:ind w:firstLine="480"/>
      </w:pPr>
      <w:r>
        <w:rPr/>
        <w:t>1.3采购人应当自政府采购合同签订之日起2个工作日内，将政府采购合同在省级以上人民政府财政部门指定的媒体上公告，但政府采购合同中涉及国家秘密、商业秘密的内容除外。</w:t>
      </w:r>
    </w:p>
    <w:p>
      <w:pPr>
        <w:ind w:firstLine="480"/>
      </w:pPr>
      <w:r>
        <w:rPr/>
        <w:t>1.4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r>
        <w:rPr>
          <w:b/>
          <w:sz w:val="24"/>
        </w:rPr>
        <w:t>2.合同的履行</w:t>
      </w:r>
    </w:p>
    <w:p>
      <w:pPr>
        <w:ind w:firstLine="480"/>
      </w:pPr>
      <w:r>
        <w:rPr/>
        <w:t>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ind w:firstLine="480"/>
      </w:pPr>
      <w:r>
        <w:rPr/>
        <w:t>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ind w:firstLine="480"/>
      </w:pPr>
    </w:p>
    <w:p>
      <w:r>
        <w:rPr/>
        <w:t xml:space="preserve"> </w:t>
      </w:r>
    </w:p>
    <w:p/>
    <w:p>
      <w:pPr>
        <w:jc w:val="center"/>
      </w:pPr>
      <w:r>
        <w:rPr>
          <w:b/>
          <w:sz w:val="36"/>
        </w:rPr>
        <w:t>第四章 评审</w:t>
      </w:r>
    </w:p>
    <w:p>
      <w:r>
        <w:rPr>
          <w:b/>
          <w:sz w:val="28"/>
        </w:rPr>
        <w:t>一、评审要求</w:t>
      </w:r>
    </w:p>
    <w:p>
      <w:r>
        <w:rPr>
          <w:b/>
          <w:sz w:val="24"/>
        </w:rPr>
        <w:t>1.评审方法</w:t>
      </w:r>
    </w:p>
    <w:p>
      <w:pPr>
        <w:ind w:firstLine="480"/>
      </w:pPr>
    </w:p>
    <w:p/>
    <w:p>
      <w:r>
        <w:rPr/>
        <w:t>采购包1(广东农技服务轻骑兵重大农业技术乡村行推广项目-种猪测定舍升级改造)：综合评分法,是指响应文件满足磋商文件全部实质性要求，且按照评审因素的量化指标评审得分最高的投标人为成交候选人的评标方法。（最低报价不是成交的唯一依据。）</w:t>
      </w:r>
    </w:p>
    <w:p/>
    <w:p>
      <w:r>
        <w:rPr>
          <w:b/>
          <w:sz w:val="24"/>
        </w:rPr>
        <w:t>2.评审原则</w:t>
      </w:r>
    </w:p>
    <w:p>
      <w:pPr>
        <w:ind w:firstLine="480"/>
      </w:pPr>
      <w:r>
        <w:rPr/>
        <w:t>2.1评审活动遵循公平、公正、科学和择优的原则，以磋商文件和响应文件为评审的基本依据，并按照磋商文件规定的评审方法和评审标准进行评审。</w:t>
      </w:r>
    </w:p>
    <w:p>
      <w:pPr>
        <w:ind w:firstLine="480"/>
      </w:pPr>
      <w:r>
        <w:rPr/>
        <w:t>2.2具体评审事项由磋商小组负责，并按磋商文件的规定办法进行评审。对磋商文件中描述有歧义或前后不一致的地方，磋商小组有权按法律法规的规定进行评判，但对同一条款的评判应适用于每个响应供应商。</w:t>
      </w:r>
    </w:p>
    <w:p>
      <w:r>
        <w:rPr>
          <w:b/>
          <w:sz w:val="24"/>
        </w:rPr>
        <w:t>3.磋商小组</w:t>
      </w:r>
    </w:p>
    <w:p>
      <w:pPr>
        <w:ind w:firstLine="480"/>
      </w:pPr>
      <w:r>
        <w:rPr/>
        <w:t>3.1磋商小组由采购人代表和评审专家组成，成员人数应当为3人及以上单数，其中技术、经济等方面的评审专家不得少于成员总数的三分之二。</w:t>
      </w:r>
    </w:p>
    <w:p>
      <w:pPr>
        <w:ind w:firstLine="480"/>
      </w:pPr>
      <w:r>
        <w:rPr/>
        <w:t>3.2评审应遵守下列评审纪律：</w:t>
      </w:r>
    </w:p>
    <w:p>
      <w:pPr>
        <w:ind w:firstLine="480"/>
      </w:pPr>
      <w:r>
        <w:rPr/>
        <w:t>（1）评审情况不得私自外泄，有关信息由</w:t>
      </w:r>
      <w:r>
        <w:rPr/>
        <w:t>广东品尚招标有限公司</w:t>
      </w:r>
      <w:r>
        <w:rPr/>
        <w:t>统一对外发布。</w:t>
      </w:r>
    </w:p>
    <w:p>
      <w:pPr>
        <w:ind w:firstLine="480"/>
      </w:pPr>
      <w:r>
        <w:rPr/>
        <w:t>（2）对</w:t>
      </w:r>
      <w:r>
        <w:rPr/>
        <w:t>广东品尚招标有限公司</w:t>
      </w:r>
      <w:r>
        <w:rPr/>
        <w:t>或供应商提供的要求保密的资料，不得摘记翻印和外传。</w:t>
      </w:r>
    </w:p>
    <w:p>
      <w:pPr>
        <w:ind w:firstLine="480"/>
      </w:pPr>
      <w:r>
        <w:rPr/>
        <w:t>（3）不得收受响应供应商或有关人员的任何礼物，不得串联鼓动其他人袒护某供应商。若与供应商存在利害关系，则应主动声明并回避。</w:t>
      </w:r>
    </w:p>
    <w:p>
      <w:pPr>
        <w:ind w:firstLine="480"/>
      </w:pPr>
      <w:r>
        <w:rPr/>
        <w:t>（4）全体评委应按照磋商文件规定进行评审，一切认定事项应查有实据且不得弄虚作假。</w:t>
      </w:r>
    </w:p>
    <w:p>
      <w:pPr>
        <w:ind w:firstLine="480"/>
      </w:pPr>
      <w:r>
        <w:rPr/>
        <w:t>（5）磋商小组各成员应当独立对每个响应供应商的响应文件进行评价，并对评价意见承担个人责任。评审过程中，不得发表倾向性言论。</w:t>
      </w:r>
    </w:p>
    <w:p>
      <w:pPr>
        <w:ind w:firstLine="480"/>
      </w:pPr>
      <w:r>
        <w:rPr/>
        <w:t>※对违反评审纪律的评委，将取消其评委资格，对评审工作造成严重损失者将予以通报批评乃至追究法律责任。</w:t>
      </w:r>
    </w:p>
    <w:p>
      <w:r>
        <w:rPr>
          <w:b/>
          <w:sz w:val="24"/>
        </w:rPr>
        <w:t>4.有下列情形之一的，视为供应商串通响应，其响应无效</w:t>
      </w:r>
    </w:p>
    <w:p>
      <w:pPr>
        <w:ind w:firstLine="480"/>
      </w:pPr>
      <w:r>
        <w:rPr/>
        <w:t>4.1不同供应商的响应文件由同一单位或者个人编制；</w:t>
      </w:r>
    </w:p>
    <w:p>
      <w:pPr>
        <w:ind w:firstLine="480"/>
      </w:pPr>
      <w:r>
        <w:rPr/>
        <w:t>4.2不同供应商委托同一单位或者个人办理响应事宜；</w:t>
      </w:r>
    </w:p>
    <w:p>
      <w:pPr>
        <w:ind w:firstLine="480"/>
      </w:pPr>
      <w:r>
        <w:rPr/>
        <w:t>4.3不同供应商的响应文件载明的项目管理成员或者联系人员为同一人；</w:t>
      </w:r>
    </w:p>
    <w:p>
      <w:pPr>
        <w:ind w:firstLine="480"/>
      </w:pPr>
      <w:r>
        <w:rPr/>
        <w:t>4.4不同供应商的响应文件异常一致或者响应报价呈规律性差异；</w:t>
      </w:r>
    </w:p>
    <w:p>
      <w:pPr>
        <w:ind w:firstLine="480"/>
      </w:pPr>
      <w:r>
        <w:rPr/>
        <w:t>4.5不同供应商的响应文件相互混装；</w:t>
      </w:r>
    </w:p>
    <w:p>
      <w:pPr>
        <w:ind w:firstLine="480"/>
      </w:pPr>
      <w:r>
        <w:rPr/>
        <w:t>4.6不同供应商的响应保证金或购买电子保函支付款为从同一单位或个人的账户转出。</w:t>
      </w:r>
    </w:p>
    <w:p>
      <w:pPr>
        <w:ind w:firstLine="480"/>
      </w:pPr>
      <w:r>
        <w:rPr/>
        <w:t>4.7供应商上传的电子响应文件使用该项目其他响应供应商的数字证书加密的或加盖该项目的其他响应供应商的电子印章的。</w:t>
      </w:r>
    </w:p>
    <w:p>
      <w:pPr>
        <w:ind w:firstLine="480"/>
      </w:pPr>
      <w:r>
        <w:rPr/>
        <w:t xml:space="preserve"> 说明：在评审过程中发现供应商有上述情形的，磋商小组应当认定其响应无效。同时，项目评审时被认定为串通响应的供应商不得参加该合同项下的采购活动。</w:t>
      </w:r>
    </w:p>
    <w:p>
      <w:r>
        <w:rPr>
          <w:b/>
          <w:sz w:val="24"/>
        </w:rPr>
        <w:t>5.有下列情形之一的，属于恶意串通响应：</w:t>
      </w:r>
    </w:p>
    <w:p>
      <w:pPr>
        <w:ind w:firstLine="480"/>
      </w:pPr>
      <w:r>
        <w:rPr/>
        <w:t>（1）供应商直接或者间接从采购人或者采购代理机构处获得其他供应商的相关情况并修改其响应文件；</w:t>
      </w:r>
    </w:p>
    <w:p>
      <w:pPr>
        <w:ind w:firstLine="480"/>
      </w:pPr>
      <w:r>
        <w:rPr/>
        <w:t>（2）供应商按照采购人或者采购代理机构的授意撤换、修改响应文件；</w:t>
      </w:r>
    </w:p>
    <w:p>
      <w:pPr>
        <w:ind w:firstLine="480"/>
      </w:pPr>
      <w:r>
        <w:rPr/>
        <w:t>（3）供应商之间协商报价、技术方案等响应文件的实质性内容；</w:t>
      </w:r>
    </w:p>
    <w:p>
      <w:pPr>
        <w:ind w:firstLine="480"/>
      </w:pPr>
      <w:r>
        <w:rPr/>
        <w:t>（4）属于同一集团、协会、商会等组织成员的供应商按照该组织要求协同参加政府采购活动；</w:t>
      </w:r>
    </w:p>
    <w:p>
      <w:pPr>
        <w:ind w:firstLine="480"/>
      </w:pPr>
      <w:r>
        <w:rPr/>
        <w:t>（5）供应商之间事先约定由某一特定供应商成交；</w:t>
      </w:r>
    </w:p>
    <w:p>
      <w:pPr>
        <w:ind w:firstLine="480"/>
      </w:pPr>
      <w:r>
        <w:rPr/>
        <w:t>（6）供应商之间商定部分供应商放弃参加政府采购活动或者放弃成交；</w:t>
      </w:r>
    </w:p>
    <w:p>
      <w:pPr>
        <w:ind w:firstLine="480"/>
      </w:pPr>
      <w:r>
        <w:rPr/>
        <w:t>（7）供应商与采购人或者采购代理机构之间、供应商相互之间，为谋求特定供应商成交或者排斥其他供应商的其他串通行为。</w:t>
      </w:r>
    </w:p>
    <w:p>
      <w:r>
        <w:rPr>
          <w:b/>
          <w:sz w:val="24"/>
        </w:rPr>
        <w:t>6.其他响应无效的情形</w:t>
      </w:r>
    </w:p>
    <w:p>
      <w:pPr>
        <w:ind w:firstLine="480"/>
      </w:pPr>
      <w:r>
        <w:rPr/>
        <w:t>详见资格性审查、符合性审查和磋商文件其他响应无效条款。</w:t>
      </w:r>
    </w:p>
    <w:p>
      <w:r>
        <w:rPr>
          <w:b/>
          <w:sz w:val="24"/>
        </w:rPr>
        <w:t>7.终止竞争性磋商采购活动的情形</w:t>
      </w:r>
    </w:p>
    <w:p>
      <w:pPr>
        <w:ind w:firstLine="480"/>
      </w:pPr>
      <w:r>
        <w:rPr/>
        <w:t>出现下列情形之一的，采购人或者采购代理机构应当终止竞争性磋商采购活动，发布项目终止公告并说明原因，重新开展采购活动：</w:t>
      </w:r>
    </w:p>
    <w:p>
      <w:pPr>
        <w:ind w:firstLine="480"/>
      </w:pPr>
      <w:r>
        <w:rPr/>
        <w:t>（1）因情况变化，不再符合规定的竞争性磋商采购方式适用情形的；</w:t>
      </w:r>
    </w:p>
    <w:p>
      <w:pPr>
        <w:ind w:firstLine="480"/>
      </w:pPr>
      <w:r>
        <w:rPr/>
        <w:t>（2）出现影响采购公正的违法、违规行为的；</w:t>
      </w:r>
    </w:p>
    <w:p>
      <w:pPr>
        <w:ind w:firstLine="480"/>
      </w:pPr>
      <w:r>
        <w:rPr/>
        <w:t>（3）除《政府采购竞争性磋商采购方式暂行办法》第二十一条第三款，《财政部关于政府采购竞争性磋商采购方式管理暂行办法有关问题的补充通知》（财库〔2015〕124号）规定的情形外，在采购过程中符合要求的供应商或者报价未超过采购预算的供应商不足3家的；</w:t>
      </w:r>
    </w:p>
    <w:p>
      <w:pPr>
        <w:ind w:firstLine="480"/>
      </w:pPr>
      <w:r>
        <w:rPr/>
        <w:t>（4）法律、法规以及磋商文件规定其他情形。</w:t>
      </w:r>
    </w:p>
    <w:p>
      <w:r>
        <w:rPr>
          <w:b/>
          <w:sz w:val="24"/>
        </w:rPr>
        <w:t>8.确定成交供应商</w:t>
      </w:r>
    </w:p>
    <w:p>
      <w:pPr>
        <w:ind w:firstLine="480"/>
      </w:pPr>
      <w:r>
        <w:rPr/>
        <w:t>磋商小组按照磋商文件确定的评审方法、步骤、标准，对响应文件进行评审。评审结束后，对供应商的评审名次进行排序，确定成交供应商或者推荐成交候选供应商。</w:t>
      </w:r>
    </w:p>
    <w:p>
      <w:r>
        <w:rPr>
          <w:b/>
          <w:sz w:val="24"/>
        </w:rPr>
        <w:t>9.价格修正</w:t>
      </w:r>
    </w:p>
    <w:p>
      <w:pPr>
        <w:ind w:firstLine="480"/>
      </w:pPr>
      <w:r>
        <w:rPr/>
        <w:t>对报价的计算错误按以下原则修正：</w:t>
      </w:r>
    </w:p>
    <w:p>
      <w:pPr>
        <w:ind w:firstLine="480"/>
      </w:pPr>
      <w:r>
        <w:rPr/>
        <w:t>（1）响应文件中首轮报价表（报价表）内容与响应文件中相应内容不一致的，以首轮报价表（报价表）为准；</w:t>
      </w:r>
    </w:p>
    <w:p>
      <w:pPr>
        <w:ind w:firstLine="480"/>
      </w:pPr>
      <w:r>
        <w:rPr/>
        <w:t>（2）大写金额和小写金额不一致的，以大写金额为准；</w:t>
      </w:r>
    </w:p>
    <w:p>
      <w:pPr>
        <w:ind w:firstLine="480"/>
      </w:pPr>
      <w:r>
        <w:rPr/>
        <w:t>（3）单价金额小数点或者百分比有明显错位的，以首轮报价表的总价为准，并修改单价；</w:t>
      </w:r>
    </w:p>
    <w:p>
      <w:pPr>
        <w:ind w:firstLine="480"/>
      </w:pPr>
      <w:r>
        <w:rPr/>
        <w:t>（4）总价金额与按单价汇总金额不一致的，以单价金额计算结果为准。但是单价金额计算结果超过预算价的，对其按无效响应处理；</w:t>
      </w:r>
    </w:p>
    <w:p>
      <w:pPr>
        <w:ind w:firstLine="480"/>
      </w:pPr>
      <w:r>
        <w:rPr/>
        <w:t>（5）若投标客户端上传的电子报价数据与电子响应文件价格不一致的，以电子报价数据为准。</w:t>
      </w:r>
    </w:p>
    <w:p>
      <w:pPr>
        <w:ind w:firstLine="480"/>
      </w:pPr>
      <w:r>
        <w:rPr/>
        <w:t>注：同时出现两种以上不一致的，按照前款规定的顺序在系统上进行价格澄清。供应商澄清后的价格加盖电子印章确认后产生约束力，但不得超出响应文件的范围或者改变响应文件的实质性内容，供应商不确认的，其响应无效。</w:t>
      </w:r>
    </w:p>
    <w:p>
      <w:r>
        <w:rPr>
          <w:b/>
          <w:sz w:val="28"/>
        </w:rPr>
        <w:t>二.政府采购政策落实</w:t>
      </w:r>
    </w:p>
    <w:p>
      <w:r>
        <w:rPr>
          <w:b/>
          <w:sz w:val="24"/>
        </w:rPr>
        <w:t>1.节能、环保要求</w:t>
      </w:r>
    </w:p>
    <w:p>
      <w:pPr>
        <w:ind w:firstLine="480"/>
      </w:pPr>
      <w:r>
        <w:rPr/>
        <w:t>采购的产品属于品目清单范围的，将依据国家确定的认证机构出具的、处于有效期之内的节能产品、环境标志产品认证证书，对获得证书的产品实施政府优先采购或强制采购，具体按照本磋商文件相关要求执行。</w:t>
      </w:r>
    </w:p>
    <w:p>
      <w:pPr>
        <w:ind w:firstLine="480"/>
      </w:pPr>
      <w:r>
        <w:rPr/>
        <w:t>相关认证机构和获证产品信息以市场监管总局组织建立的节能产品、环境标志产品认证结果信息发布平台公布为准。</w:t>
      </w:r>
    </w:p>
    <w:p>
      <w:r>
        <w:rPr>
          <w:b/>
          <w:sz w:val="24"/>
        </w:rPr>
        <w:t>2.对小型、微型企业、监狱企业或残疾人福利性单位给予价格扣除</w:t>
      </w:r>
    </w:p>
    <w:p>
      <w:pPr>
        <w:ind w:firstLine="480"/>
      </w:pPr>
      <w:r>
        <w:rPr/>
        <w:t>依照《政府采购促进中小企业发展管理办法》、《支持监狱企业发展有关问题的通知》和《财政部 民政部</w:t>
        <w:tab/>
        <w:tab/>
        <w:t xml:space="preserve">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r>
        <w:rPr>
          <w:b/>
          <w:sz w:val="24"/>
        </w:rPr>
        <w:t>3.价格扣除相关要求</w:t>
      </w:r>
    </w:p>
    <w:p>
      <w:pPr>
        <w:ind w:firstLine="480"/>
      </w:pPr>
    </w:p>
    <w:p/>
    <w:p>
      <w:r>
        <w:rPr/>
        <w:t>采购包1（广东农技服务轻骑兵重大农业技术乡村行推广项目-种猪测定舍升级改造）：</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r>
              <w:rPr/>
              <w:t>序号</w:t>
            </w:r>
          </w:p>
        </w:tc>
        <w:tc>
          <w:tcPr>
            <w:tcW w:type="dxa" w:w="2160"/>
          </w:tcPr>
          <w:p>
            <w:r>
              <w:rPr/>
              <w:t>情形</w:t>
            </w:r>
          </w:p>
        </w:tc>
        <w:tc>
          <w:tcPr>
            <w:tcW w:type="dxa" w:w="2160"/>
          </w:tcPr>
          <w:p>
            <w:r>
              <w:rPr/>
              <w:t>适用对象</w:t>
            </w:r>
          </w:p>
        </w:tc>
        <w:tc>
          <w:tcPr>
            <w:tcW w:type="dxa" w:w="1246"/>
          </w:tcPr>
          <w:p>
            <w:r>
              <w:rPr/>
              <w:t>价格扣除比例</w:t>
            </w:r>
          </w:p>
        </w:tc>
        <w:tc>
          <w:tcPr>
            <w:tcW w:type="dxa" w:w="2160"/>
          </w:tcPr>
          <w:p>
            <w:r>
              <w:rPr/>
              <w:t>计算公式</w:t>
            </w:r>
          </w:p>
        </w:tc>
      </w:tr>
      <w:tr>
        <w:tc>
          <w:tcPr>
            <w:tcW w:type="dxa" w:w="8307"/>
            <w:gridSpan w:val="5"/>
          </w:tcPr>
          <w:p>
            <w:pPr>
              <w:jc w:val="left"/>
            </w:pPr>
            <w:r>
              <w:rPr/>
              <w:t>注：（1）上述评标价仅用于计算价格分，成交金额以实际投标价为准。</w:t>
              <w:tab/>
              <w:tab/>
              <w:tab/>
              <w:tab/>
              <w:tab/>
              <w:t xml:space="preserve"> （2）组成联合体的大中型企业和其他自然人、法人或者其他组织、与小型、微型企业之间不得存在投资关系。</w:t>
            </w:r>
          </w:p>
        </w:tc>
      </w:tr>
    </w:tbl>
    <w:p>
      <w:r>
        <w:br/>
      </w:r>
    </w:p>
    <w:p/>
    <w:p>
      <w:pPr>
        <w:ind w:firstLine="480"/>
      </w:pPr>
      <w:r>
        <w:rPr/>
        <w:t>（1）所称小型和微型企业应当符合以下条件：</w:t>
      </w:r>
    </w:p>
    <w:p>
      <w:pPr>
        <w:ind w:firstLine="480"/>
      </w:pPr>
      <w:r>
        <w:rPr/>
        <w:t>在中华人民共和国境内依法设立，依据国务院批准的中小企业划分标准确定的小型企业和微型企业，但与大企业的负责人为同一人，或者与大企业存在直接控股、管理关系的除外。符合中小企业划分标准的个体工商户，在政府采购活动中视同中小企业。提供本企业制造的货物或者提供其他小型或微型企业制造的货物。</w:t>
      </w:r>
    </w:p>
    <w:p>
      <w:pPr>
        <w:ind w:firstLine="480"/>
      </w:pPr>
      <w:r>
        <w:rPr/>
        <w:t>符合中小企业划分标准的个体工商户，在政府采购活动中视同中小企业。</w:t>
      </w:r>
    </w:p>
    <w:p>
      <w:pPr>
        <w:ind w:firstLine="480"/>
      </w:pPr>
      <w:r>
        <w:rPr/>
        <w:t>提供本企业（属于小微企业）制造的货物或者提供其他小型或微型企业制造的货物/提供本企业（属于小微企业）承接的服务。</w:t>
      </w:r>
    </w:p>
    <w:p>
      <w:pPr>
        <w:ind w:firstLine="480"/>
      </w:pPr>
      <w:r>
        <w:rPr/>
        <w:t>（2）符合中小企业扶持政策的供应商应填写《中小企业声明函》；监狱企业须供应商提供由监狱管理局、戒毒管理局（含新疆生产建设兵团）出具的属于监狱企业的证明文件；残疾人福利性单位应填写《残疾人福利性单位声明函》，否则不认定价格扣除。</w:t>
      </w:r>
    </w:p>
    <w:p>
      <w:pPr>
        <w:ind w:firstLine="480"/>
      </w:pPr>
      <w:r>
        <w:rPr/>
        <w:t>说明：供应商应当对其出具的《中小企业声明函》真实性负责，供应商出具的《中小企业声明函》内容不实的，属于提供虚假材料谋取成交。</w:t>
      </w:r>
    </w:p>
    <w:p>
      <w:pPr>
        <w:ind w:firstLine="480"/>
      </w:pPr>
      <w:r>
        <w:rPr/>
        <w:t>（3）联合体各方均为小型、微型企业的，各方均应提供《中小企业声明函》；中小微企业作为联合体一方参与政府采购活动，且联合体协议书中约定，小型、微型企业的协议合同金额占到联合体协议合同总金额30%以上的，应附中小微企业的《中小企业声明函》。</w:t>
      </w:r>
    </w:p>
    <w:p>
      <w:r>
        <w:rPr>
          <w:b/>
          <w:sz w:val="28"/>
        </w:rPr>
        <w:t>三、评审程序</w:t>
      </w:r>
    </w:p>
    <w:p>
      <w:r>
        <w:rPr>
          <w:b/>
          <w:sz w:val="24"/>
        </w:rPr>
        <w:t>1.资格性审查和符合性审查</w:t>
      </w:r>
    </w:p>
    <w:p>
      <w:pPr>
        <w:ind w:firstLine="480"/>
      </w:pPr>
      <w:r>
        <w:rPr/>
        <w:t>磋商小组根据《资格性审查表》（附表一）和《符合性审查表》（附表二）的内容逐条对响应文件进行评审，审查每份响应文件的相关资格证明文件是否齐全有效。审查每份响应文件是否实质上响应了磋商文件的要求，只要不满足《资格性审查表》和《符合性审查表》所列各项要求之一的，将被认定为无效响应。对响应有效性认定意见不一致的，磋商小组按少数服从多数原则表决决定。</w:t>
      </w:r>
    </w:p>
    <w:p>
      <w:pPr>
        <w:ind w:firstLine="480"/>
      </w:pPr>
      <w:r>
        <w:rPr/>
        <w:t>磋商小组对各磋商供应商进行资格性和符合性审查过程中，对初步被认定为初审不合格或无效响应者应实行及时告知，由磋商小组组长或采购人代表将集体意见及时告知报价当事人。</w:t>
      </w:r>
    </w:p>
    <w:p>
      <w:pPr>
        <w:ind w:firstLine="480"/>
      </w:pPr>
      <w:r>
        <w:rPr/>
        <w:t>表一资格性审查表：</w:t>
      </w:r>
    </w:p>
    <w:p>
      <w:pPr>
        <w:ind w:firstLine="480"/>
      </w:pPr>
    </w:p>
    <w:p/>
    <w:p>
      <w:r>
        <w:rPr/>
        <w:t>采购包1（广东农技服务轻骑兵重大农业技术乡村行推广项目-种猪测定舍升级改造）：</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7416"/>
            <w:gridSpan w:val="2"/>
          </w:tcPr>
          <w:p>
            <w:r>
              <w:rPr/>
              <w:t>资格审查内容</w:t>
            </w:r>
          </w:p>
        </w:tc>
      </w:tr>
      <w:tr>
        <w:tc>
          <w:tcPr>
            <w:tcW w:type="dxa" w:w="890"/>
          </w:tcPr>
          <w:p>
            <w:r>
              <w:rPr/>
              <w:t>1</w:t>
            </w:r>
          </w:p>
        </w:tc>
        <w:tc>
          <w:tcPr>
            <w:tcW w:type="dxa" w:w="3178"/>
          </w:tcPr>
          <w:p>
            <w:r>
              <w:rPr/>
              <w:t>具有独立承担民事责任的能力</w:t>
            </w:r>
          </w:p>
        </w:tc>
        <w:tc>
          <w:tcPr>
            <w:tcW w:type="dxa" w:w="4238"/>
          </w:tcPr>
          <w:p>
            <w:r>
              <w:rPr/>
              <w:t>在中华人民共和国境内注册的法人或其他组织或自然人，供应商提供有效的营业执照（或事业法人登记证或身份证等相关证明）副本复印件。</w:t>
            </w:r>
          </w:p>
        </w:tc>
      </w:tr>
      <w:tr>
        <w:tc>
          <w:tcPr>
            <w:tcW w:type="dxa" w:w="890"/>
          </w:tcPr>
          <w:p>
            <w:r>
              <w:rPr/>
              <w:t>2</w:t>
            </w:r>
          </w:p>
        </w:tc>
        <w:tc>
          <w:tcPr>
            <w:tcW w:type="dxa" w:w="3178"/>
          </w:tcPr>
          <w:p>
            <w:r>
              <w:rPr/>
              <w:t>有依法缴纳税收和社会保障资金的良好记录</w:t>
            </w:r>
          </w:p>
        </w:tc>
        <w:tc>
          <w:tcPr>
            <w:tcW w:type="dxa" w:w="4238"/>
          </w:tcPr>
          <w:p>
            <w:r>
              <w:rPr/>
              <w:t>供应商提供投标截止日前6个月内任意1个月依法缴纳税收和社会保障资金的相关材料复印件。如依法免税或不需要缴纳社会保障资金的，提供相应证明材料复印件。</w:t>
            </w:r>
          </w:p>
        </w:tc>
      </w:tr>
      <w:tr>
        <w:tc>
          <w:tcPr>
            <w:tcW w:type="dxa" w:w="890"/>
          </w:tcPr>
          <w:p>
            <w:r>
              <w:rPr/>
              <w:t>3</w:t>
            </w:r>
          </w:p>
        </w:tc>
        <w:tc>
          <w:tcPr>
            <w:tcW w:type="dxa" w:w="3178"/>
          </w:tcPr>
          <w:p>
            <w:r>
              <w:rPr/>
              <w:t>具有良好的商业信誉和健全的财务会计制度</w:t>
            </w:r>
          </w:p>
        </w:tc>
        <w:tc>
          <w:tcPr>
            <w:tcW w:type="dxa" w:w="4238"/>
          </w:tcPr>
          <w:p>
            <w:r>
              <w:rPr/>
              <w:t>提供2022年度财务状况报告复印件(新成立公司提供成立至今的月或季度财务报表复印件)或基本开户行出具的资信证明材料复印件。</w:t>
            </w:r>
          </w:p>
        </w:tc>
      </w:tr>
      <w:tr>
        <w:tc>
          <w:tcPr>
            <w:tcW w:type="dxa" w:w="890"/>
          </w:tcPr>
          <w:p>
            <w:r>
              <w:rPr/>
              <w:t>4</w:t>
            </w:r>
          </w:p>
        </w:tc>
        <w:tc>
          <w:tcPr>
            <w:tcW w:type="dxa" w:w="3178"/>
          </w:tcPr>
          <w:p>
            <w:r>
              <w:rPr/>
              <w:t>履行合同所必需的设备和专业技术能力</w:t>
            </w:r>
          </w:p>
        </w:tc>
        <w:tc>
          <w:tcPr>
            <w:tcW w:type="dxa" w:w="4238"/>
          </w:tcPr>
          <w:p>
            <w:r>
              <w:rPr/>
              <w:t>按响应文件格式填报设备和专业技术能力或提供具有履行合同所必须的设备和专业技术能力的声明。</w:t>
            </w:r>
          </w:p>
        </w:tc>
      </w:tr>
      <w:tr>
        <w:tc>
          <w:tcPr>
            <w:tcW w:type="dxa" w:w="890"/>
          </w:tcPr>
          <w:p>
            <w:r>
              <w:rPr/>
              <w:t>5</w:t>
            </w:r>
          </w:p>
        </w:tc>
        <w:tc>
          <w:tcPr>
            <w:tcW w:type="dxa" w:w="3178"/>
          </w:tcPr>
          <w:p>
            <w:r>
              <w:rPr/>
              <w:t>参加采购活动前3年内，在经营活动中没有重大违法记录</w:t>
            </w:r>
          </w:p>
        </w:tc>
        <w:tc>
          <w:tcPr>
            <w:tcW w:type="dxa" w:w="4238"/>
          </w:tcPr>
          <w:p>
            <w:r>
              <w:rPr/>
              <w:t>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按“响应承诺函”的内容及格式提供《响应承诺函》。</w:t>
            </w:r>
          </w:p>
        </w:tc>
      </w:tr>
      <w:tr>
        <w:tc>
          <w:tcPr>
            <w:tcW w:type="dxa" w:w="890"/>
          </w:tcPr>
          <w:p>
            <w:r>
              <w:rPr/>
              <w:t>6</w:t>
            </w:r>
          </w:p>
        </w:tc>
        <w:tc>
          <w:tcPr>
            <w:tcW w:type="dxa" w:w="3178"/>
          </w:tcPr>
          <w:p>
            <w:r>
              <w:rPr/>
              <w:t>信用记录</w:t>
            </w:r>
          </w:p>
        </w:tc>
        <w:tc>
          <w:tcPr>
            <w:tcW w:type="dxa" w:w="4238"/>
          </w:tcPr>
          <w:p>
            <w:r>
              <w:rPr/>
              <w:t>供应商未被列入“信用中国”网站(www.creditchina.gov.cn)“记录失信被执行人或重大税收违法失信主体或政府采购严重违法失信行为”记录名单； 不处于中国政府采购网(www.ccgp.gov.cn)“政府采购严重违法失信行为信息记录”中的禁止参加政府采购活动期间。（以资格审查人员于投标（响应）截止时间当天在“信用中国”网站（www.creditchina.gov.cn） 及中国政府采购网（http://www.ccgp.gov.cn/） 查询结果为准， 如相关失信记录已失效，供应商需提供相关证明资料复印件）。</w:t>
            </w:r>
          </w:p>
        </w:tc>
      </w:tr>
      <w:tr>
        <w:tc>
          <w:tcPr>
            <w:tcW w:type="dxa" w:w="890"/>
          </w:tcPr>
          <w:p>
            <w:r>
              <w:rPr/>
              <w:t>7</w:t>
            </w:r>
          </w:p>
        </w:tc>
        <w:tc>
          <w:tcPr>
            <w:tcW w:type="dxa" w:w="3178"/>
          </w:tcPr>
          <w:p>
            <w:r>
              <w:rPr/>
              <w:t>供应商必须符合法律、行政法规规定的其他条件</w:t>
            </w:r>
          </w:p>
        </w:tc>
        <w:tc>
          <w:tcPr>
            <w:tcW w:type="dxa" w:w="4238"/>
          </w:tcPr>
          <w:p>
            <w:r>
              <w:rPr/>
              <w:t>单位负责人为同一人或者存在直接控股、管理关系的不同供应商，不得同时参加本采购项目（或采购包）投标（响应）。为本项目提供整体设计、规范编制或者项目管理、监理、检测等服务的供应商，不得再参与本项目投标（响应）。按“响应承诺函”的内容及格式提供《响应承诺函》。</w:t>
            </w:r>
          </w:p>
        </w:tc>
      </w:tr>
      <w:tr>
        <w:tc>
          <w:tcPr>
            <w:tcW w:type="dxa" w:w="890"/>
          </w:tcPr>
          <w:p>
            <w:r>
              <w:rPr/>
              <w:t>8</w:t>
            </w:r>
          </w:p>
        </w:tc>
        <w:tc>
          <w:tcPr>
            <w:tcW w:type="dxa" w:w="3178"/>
          </w:tcPr>
          <w:p>
            <w:r>
              <w:rPr/>
              <w:t>本项目特定的资格要求</w:t>
            </w:r>
          </w:p>
        </w:tc>
        <w:tc>
          <w:tcPr>
            <w:tcW w:type="dxa" w:w="4238"/>
          </w:tcPr>
          <w:p>
            <w:r>
              <w:rPr/>
              <w:t>①具备建设行政主管部门颁发有效的建筑工程施工总承包三级或以上资质，提供资质证书复印件。②具备建设行政主管颁发有效的企业安全生产许可证，提供证书复印件。③拟派项目负责人须具备建筑工程专业二级或以上注册建造师且注册单位为供应商，并持有有效的《安全生产考核合格证（B证）（提供拟派项目负责人的建造师证书、安全生产考核合格证（B证）和近三个月（2023年4月、5月、6月）任意1个月的社保证明复印件) 。</w:t>
            </w:r>
          </w:p>
        </w:tc>
      </w:tr>
      <w:tr>
        <w:tc>
          <w:tcPr>
            <w:tcW w:type="dxa" w:w="890"/>
          </w:tcPr>
          <w:p>
            <w:r>
              <w:rPr/>
              <w:t>9</w:t>
            </w:r>
          </w:p>
        </w:tc>
        <w:tc>
          <w:tcPr>
            <w:tcW w:type="dxa" w:w="3178"/>
          </w:tcPr>
          <w:p>
            <w:r>
              <w:rPr/>
              <w:t>联合体响应</w:t>
            </w:r>
          </w:p>
        </w:tc>
        <w:tc>
          <w:tcPr>
            <w:tcW w:type="dxa" w:w="4238"/>
          </w:tcPr>
          <w:p>
            <w:r>
              <w:rPr/>
              <w:t>本项目不接受联合体投标（响应），不接受分支机构投标（响应）</w:t>
            </w:r>
          </w:p>
        </w:tc>
      </w:tr>
      <w:tr>
        <w:tc>
          <w:tcPr>
            <w:tcW w:type="dxa" w:w="890"/>
          </w:tcPr>
          <w:p>
            <w:r>
              <w:rPr/>
              <w:t>10</w:t>
            </w:r>
          </w:p>
        </w:tc>
        <w:tc>
          <w:tcPr>
            <w:tcW w:type="dxa" w:w="3178"/>
          </w:tcPr>
          <w:p>
            <w:r>
              <w:rPr/>
              <w:t>本采购包专门面向中小企业采购</w:t>
            </w:r>
          </w:p>
        </w:tc>
        <w:tc>
          <w:tcPr>
            <w:tcW w:type="dxa" w:w="4238"/>
          </w:tcPr>
          <w:p>
            <w:r>
              <w:rPr/>
              <w:t>本项目属于专门面向中小企业采购的项目。注：监狱企业、残疾人福利单位视同小型、微型企业。中小企业以供应商填写的《中小企业声明函》（货物）为判定标准，残疾人福利性单位以供应商填写的《残疾人福利性单位声明函》为判定标准，监狱企业须供应商提供由省级以上监狱管理局、戒毒管理局（含新疆生产建设兵团）出具的属于监狱企业的证明文件，否则不予认定。 说明：本项目采购标的对应的中小企业划分标准所属行业为建筑业</w:t>
            </w:r>
          </w:p>
        </w:tc>
      </w:tr>
    </w:tbl>
    <w:p/>
    <w:p>
      <w:pPr>
        <w:ind w:firstLine="480"/>
      </w:pPr>
      <w:r>
        <w:rPr/>
        <w:t>表二符合性审查表：</w:t>
      </w:r>
    </w:p>
    <w:p>
      <w:pPr>
        <w:ind w:firstLine="480"/>
      </w:pPr>
    </w:p>
    <w:p/>
    <w:p>
      <w:r>
        <w:rPr/>
        <w:t>采购包1（广东农技服务轻骑兵重大农业技术乡村行推广项目-种猪测定舍升级改造）：</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r>
              <w:rPr/>
              <w:t>序号</w:t>
            </w:r>
          </w:p>
        </w:tc>
        <w:tc>
          <w:tcPr>
            <w:tcW w:type="dxa" w:w="3178"/>
          </w:tcPr>
          <w:p>
            <w:r>
              <w:rPr/>
              <w:t>评审点要求概况</w:t>
            </w:r>
          </w:p>
        </w:tc>
        <w:tc>
          <w:tcPr>
            <w:tcW w:type="dxa" w:w="4238"/>
          </w:tcPr>
          <w:p>
            <w:r>
              <w:rPr/>
              <w:t>评审点具体描述</w:t>
            </w:r>
          </w:p>
        </w:tc>
      </w:tr>
      <w:tr>
        <w:tc>
          <w:tcPr>
            <w:tcW w:type="dxa" w:w="890"/>
          </w:tcPr>
          <w:p>
            <w:r>
              <w:rPr/>
              <w:t>1</w:t>
            </w:r>
          </w:p>
        </w:tc>
        <w:tc>
          <w:tcPr>
            <w:tcW w:type="dxa" w:w="3178"/>
          </w:tcPr>
          <w:p>
            <w:r>
              <w:rPr/>
              <w:t>响应承诺函</w:t>
            </w:r>
          </w:p>
        </w:tc>
        <w:tc>
          <w:tcPr>
            <w:tcW w:type="dxa" w:w="4238"/>
          </w:tcPr>
          <w:p>
            <w:r>
              <w:rPr/>
              <w:t>响应承诺函已提交并符合磋商文件要求的。</w:t>
            </w:r>
          </w:p>
        </w:tc>
      </w:tr>
      <w:tr>
        <w:tc>
          <w:tcPr>
            <w:tcW w:type="dxa" w:w="890"/>
          </w:tcPr>
          <w:p>
            <w:r>
              <w:rPr/>
              <w:t>2</w:t>
            </w:r>
          </w:p>
        </w:tc>
        <w:tc>
          <w:tcPr>
            <w:tcW w:type="dxa" w:w="3178"/>
          </w:tcPr>
          <w:p>
            <w:r>
              <w:rPr/>
              <w:t>响应有效期</w:t>
            </w:r>
          </w:p>
        </w:tc>
        <w:tc>
          <w:tcPr>
            <w:tcW w:type="dxa" w:w="4238"/>
          </w:tcPr>
          <w:p>
            <w:r>
              <w:rPr/>
              <w:t>符合磋商文件要求的响应有效期。</w:t>
            </w:r>
          </w:p>
        </w:tc>
      </w:tr>
      <w:tr>
        <w:tc>
          <w:tcPr>
            <w:tcW w:type="dxa" w:w="890"/>
          </w:tcPr>
          <w:p>
            <w:r>
              <w:rPr/>
              <w:t>3</w:t>
            </w:r>
          </w:p>
        </w:tc>
        <w:tc>
          <w:tcPr>
            <w:tcW w:type="dxa" w:w="3178"/>
          </w:tcPr>
          <w:p>
            <w:r>
              <w:rPr/>
              <w:t>签署及盖章</w:t>
            </w:r>
          </w:p>
        </w:tc>
        <w:tc>
          <w:tcPr>
            <w:tcW w:type="dxa" w:w="4238"/>
          </w:tcPr>
          <w:p>
            <w:r>
              <w:rPr/>
              <w:t>按照磋商文件规定要求签署、盖章且响应文件有法定代表人签字或盖章，或签字人有法定代表人有效授权书的。</w:t>
            </w:r>
          </w:p>
        </w:tc>
      </w:tr>
      <w:tr>
        <w:tc>
          <w:tcPr>
            <w:tcW w:type="dxa" w:w="890"/>
          </w:tcPr>
          <w:p>
            <w:r>
              <w:rPr/>
              <w:t>4</w:t>
            </w:r>
          </w:p>
        </w:tc>
        <w:tc>
          <w:tcPr>
            <w:tcW w:type="dxa" w:w="3178"/>
          </w:tcPr>
          <w:p>
            <w:r>
              <w:rPr/>
              <w:t>响应报价</w:t>
            </w:r>
          </w:p>
        </w:tc>
        <w:tc>
          <w:tcPr>
            <w:tcW w:type="dxa" w:w="4238"/>
          </w:tcPr>
          <w:p>
            <w:r>
              <w:rPr/>
              <w:t>响应报价是固定价且是唯一的，未超过项目预算金额且符合磋商文件要求；磋商小组认为供应商的报价明显低于其他通过符合性审查供应商的报价，有可能影响产品质量或者不能诚信履约的，应当要求其在评审现场合理的时间内提供书面说明，必要时提交相关证明材料；供应商不能证明其报价合理性的，磋商小组应当将其作为无效投标（响应）处理。</w:t>
            </w:r>
          </w:p>
        </w:tc>
      </w:tr>
      <w:tr>
        <w:tc>
          <w:tcPr>
            <w:tcW w:type="dxa" w:w="890"/>
          </w:tcPr>
          <w:p>
            <w:r>
              <w:rPr/>
              <w:t>5</w:t>
            </w:r>
          </w:p>
        </w:tc>
        <w:tc>
          <w:tcPr>
            <w:tcW w:type="dxa" w:w="3178"/>
          </w:tcPr>
          <w:p>
            <w:r>
              <w:rPr/>
              <w:t>实质性响应</w:t>
            </w:r>
          </w:p>
        </w:tc>
        <w:tc>
          <w:tcPr>
            <w:tcW w:type="dxa" w:w="4238"/>
          </w:tcPr>
          <w:p>
            <w:r>
              <w:rPr/>
              <w:t>响应文件实质性响应磋商文件的要求（含带★号要求），无负偏离</w:t>
            </w:r>
          </w:p>
        </w:tc>
      </w:tr>
      <w:tr>
        <w:tc>
          <w:tcPr>
            <w:tcW w:type="dxa" w:w="890"/>
          </w:tcPr>
          <w:p>
            <w:r>
              <w:rPr/>
              <w:t>6</w:t>
            </w:r>
          </w:p>
        </w:tc>
        <w:tc>
          <w:tcPr>
            <w:tcW w:type="dxa" w:w="3178"/>
          </w:tcPr>
          <w:p>
            <w:r>
              <w:rPr/>
              <w:t>无效情形</w:t>
            </w:r>
          </w:p>
        </w:tc>
        <w:tc>
          <w:tcPr>
            <w:tcW w:type="dxa" w:w="4238"/>
          </w:tcPr>
          <w:p>
            <w:r>
              <w:rPr/>
              <w:t>按有关法律、法规、规章或磋商文件不属于投标（响应）无效的。</w:t>
            </w:r>
          </w:p>
        </w:tc>
      </w:tr>
    </w:tbl>
    <w:p/>
    <w:p>
      <w:r>
        <w:rPr>
          <w:b/>
          <w:sz w:val="24"/>
        </w:rPr>
        <w:t>2.响应文件澄清</w:t>
      </w:r>
    </w:p>
    <w:p>
      <w:pPr>
        <w:ind w:firstLine="480"/>
      </w:pPr>
      <w:r>
        <w:rPr/>
        <w:t>2.1对于响应文件中含义不明确、同类问题表述不一致或者有明显文字和计算错误的内容，磋商小组可在评审过程中发起在线澄清，要求供应商针对价格或内容做出必要的澄清、说明或补正。代理机构可根据开启环节记录的</w:t>
      </w:r>
      <w:r>
        <w:rPr>
          <w:b/>
        </w:rPr>
        <w:t>授权代表人联系方式</w:t>
      </w:r>
      <w:r>
        <w:rPr/>
        <w:t>发送短信提醒或电话告知。</w:t>
      </w:r>
    </w:p>
    <w:p>
      <w:pPr>
        <w:ind w:firstLine="480"/>
      </w:pPr>
      <w:r>
        <w:rPr/>
        <w:t>供应商需登录广东政府采购智慧云平台项目采购系统的等候大厅，在规定时间内完成澄清（响应），并加盖电子印章。</w:t>
      </w:r>
    </w:p>
    <w:p>
      <w:pPr>
        <w:ind w:firstLine="480"/>
      </w:pPr>
      <w:r>
        <w:rPr/>
        <w:t>若因供应商联系方式错误未接收短信、未接听电话或超时未进行澄清（响应）造成的不利后果由供应商自行承担。供应商的澄清、说明或者补正不得超出响应文件的范围或者改变响应文件的实质性内容。</w:t>
      </w:r>
    </w:p>
    <w:p>
      <w:pPr>
        <w:ind w:firstLine="480"/>
      </w:pPr>
      <w:r>
        <w:rPr/>
        <w:t>2.2磋商小组不接受供应商主动提出的澄清、说明或补正。</w:t>
      </w:r>
    </w:p>
    <w:p>
      <w:pPr>
        <w:ind w:firstLine="480"/>
      </w:pPr>
      <w:r>
        <w:rPr/>
        <w:t>2.3磋商小组对供应商提交的澄清、说明或补正有疑问的，可以要求供应商进一步澄清、说明或补正。</w:t>
      </w:r>
    </w:p>
    <w:p>
      <w:r>
        <w:rPr>
          <w:b/>
          <w:sz w:val="24"/>
        </w:rPr>
        <w:t>3.磋商</w:t>
      </w:r>
    </w:p>
    <w:p>
      <w:pPr>
        <w:ind w:firstLine="480"/>
      </w:pPr>
      <w:r>
        <w:rPr/>
        <w:t>3.1磋商小组所有成员应当集中与单一供应商分别进行磋商，并给予所有参加磋商的供应商平等的磋商机会。</w:t>
      </w:r>
    </w:p>
    <w:p>
      <w:pPr>
        <w:ind w:firstLine="480"/>
      </w:pPr>
      <w:r>
        <w:rPr/>
        <w:t>3.2在磋商过程中，磋商小组可以根据磋商文件和磋商情况实质性变动采购需求中的技术、服务要求以及合同草案条款，但不得变动磋商文件中的其他内容。实质性变动的内容，须经采购人代表确认。</w:t>
      </w:r>
    </w:p>
    <w:p>
      <w:pPr>
        <w:ind w:firstLine="480"/>
      </w:pPr>
      <w:r>
        <w:rPr/>
        <w:t>3.3对磋商文件作出的实质性变动是磋商文件的有效组成部分，磋商小组应当及时、同时通知所有参加磋商的供应商。</w:t>
      </w:r>
    </w:p>
    <w:p>
      <w:pPr>
        <w:ind w:firstLine="480"/>
      </w:pPr>
      <w:r>
        <w:rPr/>
        <w:t>3.4供应商应当按照磋商文件的变动情况和磋商小组的要求进行最终报价或重新提交响应文件，并由其法定代表人或授权代表签字或者加盖公章。由授权代表签字的，应当附法定代表人授权书。供应商为自然人的，应当由本人签字并附身份证明。</w:t>
      </w:r>
    </w:p>
    <w:p>
      <w:r>
        <w:rPr>
          <w:b/>
          <w:sz w:val="24"/>
        </w:rPr>
        <w:t>4.最后报价</w:t>
      </w:r>
    </w:p>
    <w:p>
      <w:pPr>
        <w:ind w:firstLine="480"/>
      </w:pPr>
      <w:r>
        <w:rPr/>
        <w:t>4.1磋商结束后，磋商小组应当要求所有实质性响应的供应商在规定时间内提交最后报价。最后报价是供应商响应文件的有效组成部分。</w:t>
      </w:r>
    </w:p>
    <w:p>
      <w:pPr>
        <w:ind w:firstLine="480"/>
      </w:pPr>
      <w:r>
        <w:rPr/>
        <w:t>4.2已提交响应文件的供应商，在提交最后报价之前，可以根据磋商情况退出磋商。</w:t>
      </w:r>
    </w:p>
    <w:p>
      <w:pPr>
        <w:ind w:firstLine="480"/>
      </w:pPr>
      <w:r>
        <w:rPr/>
        <w:t>4.3除法规规定的特殊性情形外，提交最后报价的供应商不得少于3家。</w:t>
      </w:r>
    </w:p>
    <w:p>
      <w:r>
        <w:rPr>
          <w:b/>
          <w:sz w:val="24"/>
        </w:rPr>
        <w:t>5.详细评审</w:t>
      </w:r>
    </w:p>
    <w:p>
      <w:pPr>
        <w:ind w:firstLine="480"/>
      </w:pPr>
    </w:p>
    <w:p/>
    <w:p/>
    <w:p>
      <w:r>
        <w:rPr/>
        <w:t>采购包1(广东农技服务轻骑兵重大农业技术乡村行推广项目-种猪测定舍升级改造):</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jc w:val="center"/>
            </w:pPr>
            <w:r>
              <w:rPr/>
              <w:t>评审因素</w:t>
            </w:r>
          </w:p>
        </w:tc>
        <w:tc>
          <w:tcPr>
            <w:tcW w:type="dxa" w:w="7383"/>
            <w:gridSpan w:val="2"/>
          </w:tcPr>
          <w:p>
            <w:pPr>
              <w:jc w:val="center"/>
            </w:pPr>
            <w:r>
              <w:rPr/>
              <w:t>评审标准</w:t>
            </w:r>
          </w:p>
        </w:tc>
      </w:tr>
      <w:tr>
        <w:tc>
          <w:tcPr>
            <w:tcW w:type="dxa" w:w="922"/>
            <w:gridSpan w:val="2"/>
          </w:tcPr>
          <w:p>
            <w:pPr>
              <w:jc w:val="center"/>
            </w:pPr>
            <w:r>
              <w:rPr/>
              <w:t>分值构成</w:t>
            </w:r>
          </w:p>
        </w:tc>
        <w:tc>
          <w:tcPr>
            <w:tcW w:type="dxa" w:w="7383"/>
            <w:gridSpan w:val="2"/>
          </w:tcPr>
          <w:p>
            <w:r>
              <w:rPr/>
              <w:t>商务部分20.0分</w:t>
            </w:r>
          </w:p>
          <w:p>
            <w:r>
              <w:rPr/>
              <w:t>技术部分70.0分</w:t>
            </w:r>
          </w:p>
          <w:p>
            <w:r>
              <w:rPr/>
              <w:t>报价得分10.0分</w:t>
            </w:r>
          </w:p>
        </w:tc>
      </w:tr>
      <w:tr>
        <w:tc>
          <w:tcPr>
            <w:tcW w:type="dxa" w:w="922"/>
            <w:gridSpan w:val="2"/>
            <w:vMerge w:val="restart"/>
          </w:tcPr>
          <w:p>
            <w:pPr>
              <w:jc w:val="center"/>
            </w:pPr>
            <w:r>
              <w:rPr/>
              <w:t>技术部分</w:t>
            </w:r>
          </w:p>
        </w:tc>
        <w:tc>
          <w:tcPr>
            <w:tcW w:type="dxa" w:w="2307"/>
          </w:tcPr>
          <w:p>
            <w:pPr>
              <w:jc w:val="left"/>
            </w:pPr>
            <w:r>
              <w:rPr/>
              <w:t>对施工环境的了解及熟悉程度 (15.0分)</w:t>
            </w:r>
            <w:r>
              <w:rPr/>
              <w:t>，（等次分值选择：</w:t>
            </w:r>
            <w:r>
              <w:rPr/>
              <w:t>0.0;</w:t>
            </w:r>
            <w:r>
              <w:rPr/>
              <w:t>3.0;</w:t>
            </w:r>
            <w:r>
              <w:rPr/>
              <w:t>7.0;</w:t>
            </w:r>
            <w:r>
              <w:rPr/>
              <w:t>11.0;</w:t>
            </w:r>
            <w:r>
              <w:rPr/>
              <w:t>15.0;</w:t>
            </w:r>
            <w:r>
              <w:rPr/>
              <w:t>）</w:t>
            </w:r>
          </w:p>
        </w:tc>
        <w:tc>
          <w:tcPr>
            <w:tcW w:type="dxa" w:w="5076"/>
          </w:tcPr>
          <w:p>
            <w:pPr>
              <w:jc w:val="left"/>
            </w:pPr>
            <w:r>
              <w:rPr/>
              <w:t>对项目及施工环境熟悉，透彻分析本项目的重点难点并提出切实可行的解决方案，得15分； 对项目及施工环境了解，准确分析本项目的重点难点并提出有效的解决方案，得11分； 对项目及施工环境知悉，分析出本项目主要的重点难点并提出解决方案，得7分； 对项目及施工环境不知晓，未能分析出本项目主要的重点难点理解或未能提出相关解决方案，得3分； 不提供相关内容描述不得分。</w:t>
            </w:r>
          </w:p>
        </w:tc>
      </w:tr>
      <w:tr>
        <w:tc>
          <w:tcPr>
            <w:tcW w:type="dxa" w:w="922"/>
            <w:gridSpan w:val="2"/>
            <w:vMerge/>
          </w:tcPr>
          <w:p/>
        </w:tc>
        <w:tc>
          <w:tcPr>
            <w:tcW w:type="dxa" w:w="2307"/>
          </w:tcPr>
          <w:p>
            <w:pPr>
              <w:jc w:val="left"/>
            </w:pPr>
            <w:r>
              <w:rPr/>
              <w:t>施工组织 (15.0分)</w:t>
            </w:r>
            <w:r>
              <w:rPr/>
              <w:t>，（等次分值选择：</w:t>
            </w:r>
            <w:r>
              <w:rPr/>
              <w:t>0.0;</w:t>
            </w:r>
            <w:r>
              <w:rPr/>
              <w:t>3.0;</w:t>
            </w:r>
            <w:r>
              <w:rPr/>
              <w:t>7.0;</w:t>
            </w:r>
            <w:r>
              <w:rPr/>
              <w:t>11.0;</w:t>
            </w:r>
            <w:r>
              <w:rPr/>
              <w:t>15.0;</w:t>
            </w:r>
            <w:r>
              <w:rPr/>
              <w:t>）</w:t>
            </w:r>
          </w:p>
        </w:tc>
        <w:tc>
          <w:tcPr>
            <w:tcW w:type="dxa" w:w="5076"/>
          </w:tcPr>
          <w:p>
            <w:pPr>
              <w:jc w:val="left"/>
            </w:pPr>
            <w:r>
              <w:rPr/>
              <w:t>根据供应商提供的施工组织设计较符合采购人的实际情况进行评审： 1、方案内容完善、详尽、科学客观、切合项目实际，得15分； 2、方案内容完整、详细、符合项目实际，得11分； 3、方案主要内容齐全、具体、可行，得7分； 4、方案主要内容不完整、不符合项目实际，得3分； 不提供相关内容描述不得分。</w:t>
            </w:r>
          </w:p>
        </w:tc>
      </w:tr>
      <w:tr>
        <w:tc>
          <w:tcPr>
            <w:tcW w:type="dxa" w:w="922"/>
            <w:gridSpan w:val="2"/>
            <w:vMerge/>
          </w:tcPr>
          <w:p/>
        </w:tc>
        <w:tc>
          <w:tcPr>
            <w:tcW w:type="dxa" w:w="2307"/>
          </w:tcPr>
          <w:p>
            <w:pPr>
              <w:jc w:val="left"/>
            </w:pPr>
            <w:r>
              <w:rPr/>
              <w:t>施工总进度计划及工期 (15.0分)</w:t>
            </w:r>
            <w:r>
              <w:rPr/>
              <w:t>，（等次分值选择：</w:t>
            </w:r>
            <w:r>
              <w:rPr/>
              <w:t>0.0;</w:t>
            </w:r>
            <w:r>
              <w:rPr/>
              <w:t>3.0;</w:t>
            </w:r>
            <w:r>
              <w:rPr/>
              <w:t>7.0;</w:t>
            </w:r>
            <w:r>
              <w:rPr/>
              <w:t>11.0;</w:t>
            </w:r>
            <w:r>
              <w:rPr/>
              <w:t>15.0;</w:t>
            </w:r>
            <w:r>
              <w:rPr/>
              <w:t>）</w:t>
            </w:r>
          </w:p>
        </w:tc>
        <w:tc>
          <w:tcPr>
            <w:tcW w:type="dxa" w:w="5076"/>
          </w:tcPr>
          <w:p>
            <w:pPr>
              <w:jc w:val="left"/>
            </w:pPr>
            <w:r>
              <w:rPr/>
              <w:t>1、关键线路清晰、准确，分项工程施工顺序和衔接安排得当，工期进度计划安排科学、合理，工期优于磋商文件要求，得15分； 2、关键线路清楚、准确，分项工程施工顺序和衔接安排适宜，工期进度计划安排合理，工期满足磋商文件要求 ，得11分； 3、关键线路正确，分项工程施工顺序和衔接安排满足项目要求，工期进度计划安排满足项目要求，得7分； 4、关键线路错误，分项工程施工顺序和衔接安排不合理，不符合项目实际，工期进度计划安排不满足要求，得3分。 不提供相关内容描述不得分。</w:t>
            </w:r>
          </w:p>
        </w:tc>
      </w:tr>
      <w:tr>
        <w:tc>
          <w:tcPr>
            <w:tcW w:type="dxa" w:w="922"/>
            <w:gridSpan w:val="2"/>
            <w:vMerge/>
          </w:tcPr>
          <w:p/>
        </w:tc>
        <w:tc>
          <w:tcPr>
            <w:tcW w:type="dxa" w:w="2307"/>
          </w:tcPr>
          <w:p>
            <w:pPr>
              <w:jc w:val="left"/>
            </w:pPr>
            <w:r>
              <w:rPr/>
              <w:t>所选用的主要材料及设备 (10.0分)</w:t>
            </w:r>
            <w:r>
              <w:rPr/>
              <w:t>，（等次分值选择：</w:t>
            </w:r>
            <w:r>
              <w:rPr/>
              <w:t>0.0;</w:t>
            </w:r>
            <w:r>
              <w:rPr/>
              <w:t>4.0;</w:t>
            </w:r>
            <w:r>
              <w:rPr/>
              <w:t>7.0;</w:t>
            </w:r>
            <w:r>
              <w:rPr/>
              <w:t>10.0;</w:t>
            </w:r>
            <w:r>
              <w:rPr/>
              <w:t>）</w:t>
            </w:r>
          </w:p>
        </w:tc>
        <w:tc>
          <w:tcPr>
            <w:tcW w:type="dxa" w:w="5076"/>
          </w:tcPr>
          <w:p>
            <w:pPr>
              <w:jc w:val="left"/>
            </w:pPr>
            <w:r>
              <w:rPr/>
              <w:t>根据供应商提供的所选用的主要材料及设备品质、配置进行评审： 1、品质及配置完全满足工程实际需要，选型科学合理，与本项目相匹配，得10分； 2、品质及配置满足工程实际需要，选型合理，符合项目实际，得7分； 3、品质及配置难以完全满足工程实际需要，选型不合理，不能满足项目要求，得4分； 不提供不得分。</w:t>
            </w:r>
          </w:p>
        </w:tc>
      </w:tr>
      <w:tr>
        <w:tc>
          <w:tcPr>
            <w:tcW w:type="dxa" w:w="922"/>
            <w:gridSpan w:val="2"/>
            <w:vMerge/>
          </w:tcPr>
          <w:p/>
        </w:tc>
        <w:tc>
          <w:tcPr>
            <w:tcW w:type="dxa" w:w="2307"/>
          </w:tcPr>
          <w:p>
            <w:pPr>
              <w:jc w:val="left"/>
            </w:pPr>
            <w:r>
              <w:rPr/>
              <w:t>保证措施 (15.0分)</w:t>
            </w:r>
            <w:r>
              <w:rPr/>
              <w:t>，（等次分值选择：</w:t>
            </w:r>
            <w:r>
              <w:rPr/>
              <w:t>0.0;</w:t>
            </w:r>
            <w:r>
              <w:rPr/>
              <w:t>3.0;</w:t>
            </w:r>
            <w:r>
              <w:rPr/>
              <w:t>7.0;</w:t>
            </w:r>
            <w:r>
              <w:rPr/>
              <w:t>11.0;</w:t>
            </w:r>
            <w:r>
              <w:rPr/>
              <w:t>15.0;</w:t>
            </w:r>
            <w:r>
              <w:rPr/>
              <w:t>）</w:t>
            </w:r>
          </w:p>
        </w:tc>
        <w:tc>
          <w:tcPr>
            <w:tcW w:type="dxa" w:w="5076"/>
          </w:tcPr>
          <w:p>
            <w:pPr>
              <w:jc w:val="left"/>
            </w:pPr>
            <w:r>
              <w:rPr/>
              <w:t>根据供应商保证措施进行评审： 1、投入的机械设备齐全、完全满足施工需要，机械设各进场计划切合工期进度计划；质量保证措施完善、切合项目实际，能确保工程质量，得15分； 2、投入的主要机械设备齐全 、能满足施工需要，主要机械设备进场计划符合工期进度计划；质量保证措施完整，符合项目实际，能保证工程质量，得11分； 3、投入的主要机械设备有缺漏或安排不合理、但通过相应措施能满足施工需要，有主要机械设备进场计划；有质量保证措施，能控制工程质量，得7分； 4、投入的主要机械设备难以满足施工需要；无具体有效的质量保证措施，得3分。 不提供不得分。</w:t>
            </w:r>
          </w:p>
        </w:tc>
      </w:tr>
      <w:tr>
        <w:tc>
          <w:tcPr>
            <w:tcW w:type="dxa" w:w="922"/>
            <w:gridSpan w:val="2"/>
            <w:vMerge w:val="restart"/>
          </w:tcPr>
          <w:p>
            <w:pPr>
              <w:jc w:val="center"/>
            </w:pPr>
            <w:r>
              <w:rPr/>
              <w:t>商务部分</w:t>
            </w:r>
          </w:p>
        </w:tc>
        <w:tc>
          <w:tcPr>
            <w:tcW w:type="dxa" w:w="2307"/>
          </w:tcPr>
          <w:p>
            <w:pPr>
              <w:jc w:val="left"/>
            </w:pPr>
            <w:r>
              <w:rPr/>
              <w:t>认证情况 (5.0分)</w:t>
            </w:r>
            <w:r>
              <w:rPr/>
              <w:t>，（等次分值选择：</w:t>
            </w:r>
            <w:r>
              <w:rPr/>
              <w:t>0.0;</w:t>
            </w:r>
            <w:r>
              <w:rPr/>
              <w:t>1.0;</w:t>
            </w:r>
            <w:r>
              <w:rPr/>
              <w:t>2.0;</w:t>
            </w:r>
            <w:r>
              <w:rPr/>
              <w:t>3.0;</w:t>
            </w:r>
            <w:r>
              <w:rPr/>
              <w:t>4.0;</w:t>
            </w:r>
            <w:r>
              <w:rPr/>
              <w:t>5.0;</w:t>
            </w:r>
            <w:r>
              <w:rPr/>
              <w:t>）</w:t>
            </w:r>
          </w:p>
        </w:tc>
        <w:tc>
          <w:tcPr>
            <w:tcW w:type="dxa" w:w="5076"/>
          </w:tcPr>
          <w:p>
            <w:pPr>
              <w:jc w:val="left"/>
            </w:pPr>
            <w:r>
              <w:rPr/>
              <w:t>1、具有有效的职业健康安全管理体系认证证书 2、具有有效的环境管理体系认证证书 3、具有有效的质量管理体系认证证书 4、具有工程施工安全标准化体系认证证书 5、具有建筑工程绿色施工服务认证证书 以上证书每提供一类，得1分；全部提供得5分。（提供认证认可业务信息统一查询平台 ( http ://cx. cnca. Cn/）在磋商公告发布后的查询结果截图加盖公章 ，不提供或资料不齐全不得分)。</w:t>
            </w:r>
          </w:p>
        </w:tc>
      </w:tr>
      <w:tr>
        <w:tc>
          <w:tcPr>
            <w:tcW w:type="dxa" w:w="922"/>
            <w:gridSpan w:val="2"/>
            <w:vMerge/>
          </w:tcPr>
          <w:p/>
        </w:tc>
        <w:tc>
          <w:tcPr>
            <w:tcW w:type="dxa" w:w="2307"/>
          </w:tcPr>
          <w:p>
            <w:pPr>
              <w:jc w:val="left"/>
            </w:pPr>
            <w:r>
              <w:rPr/>
              <w:t>同类型项目业绩经验 (5.0分)</w:t>
            </w:r>
            <w:r>
              <w:rPr/>
              <w:t>，（等次分值选择：</w:t>
            </w:r>
            <w:r>
              <w:rPr/>
              <w:t>0.0;</w:t>
            </w:r>
            <w:r>
              <w:rPr/>
              <w:t>1.0;</w:t>
            </w:r>
            <w:r>
              <w:rPr/>
              <w:t>2.0;</w:t>
            </w:r>
            <w:r>
              <w:rPr/>
              <w:t>3.0;</w:t>
            </w:r>
            <w:r>
              <w:rPr/>
              <w:t>4.0;</w:t>
            </w:r>
            <w:r>
              <w:rPr/>
              <w:t>5.0;</w:t>
            </w:r>
            <w:r>
              <w:rPr/>
              <w:t>）</w:t>
            </w:r>
          </w:p>
        </w:tc>
        <w:tc>
          <w:tcPr>
            <w:tcW w:type="dxa" w:w="5076"/>
          </w:tcPr>
          <w:p>
            <w:pPr>
              <w:jc w:val="left"/>
            </w:pPr>
            <w:r>
              <w:rPr/>
              <w:t>针对供应商自2017年1月1日至今（以竣工验收时间为准） 完成的房建类工程施工项目业绩情况进行评审。在具有一项同类业绩的基础上，供应商每多提供一份同类型项目业绩得1分，本项最高得5分。 注：供应商需提供合同关键页及竣工验收证明复印件，不提供或资料不齐或无法认定的不得分。</w:t>
            </w:r>
          </w:p>
        </w:tc>
      </w:tr>
      <w:tr>
        <w:tc>
          <w:tcPr>
            <w:tcW w:type="dxa" w:w="922"/>
            <w:gridSpan w:val="2"/>
            <w:vMerge/>
          </w:tcPr>
          <w:p/>
        </w:tc>
        <w:tc>
          <w:tcPr>
            <w:tcW w:type="dxa" w:w="2307"/>
          </w:tcPr>
          <w:p>
            <w:pPr>
              <w:jc w:val="left"/>
            </w:pPr>
            <w:r>
              <w:rPr/>
              <w:t>拟投入人员配备情况 (10.0分)</w:t>
            </w:r>
          </w:p>
        </w:tc>
        <w:tc>
          <w:tcPr>
            <w:tcW w:type="dxa" w:w="5076"/>
          </w:tcPr>
          <w:p>
            <w:pPr>
              <w:jc w:val="left"/>
            </w:pPr>
            <w:r>
              <w:rPr/>
              <w:t>拟派项目架构人员（不含项目负责人）中： 1、技术负责人：①具有建筑类高级工程师(或以上)职称具有安全生产考核合格证A证，得1分；②具有建筑工程专业一级注册建造师的得1分；本项目满分2分。 2、安全负责人：①具有中级或以上注册安全工程师且同时具有安全考核证C类，得1分；②具有安全类高级工程师(或以上)职称，得1分 ；本项满分2分。 3、施工负责人：①具有施工员岗位证书且同时具有建筑类高级工程师(或以上)职称，得1分；本项满分1分。 4、消防负责人：①具有注册消防工程师，得1分；②具有机电专业注册一级建造师，得1分；本项满分2分。 5、造价负责人：①具有注册一级造价师注册证书，得1分；②具有造价类高级工程师（或以上）职称，得1分；本项满分2分。 6、机械负责人：①具有机械工程高级工程师职称，得1分；本项满分1分。 注：①提供相关证书复印件和投标截止日之前三个月以内任意月份的代缴个税税单或参加社会保险的《投保单》或《社会保险参保人员证明》等复印件并加盖投标人公章；未提供或所提供的证明资料不符合要求的，则其对应节点不得分。②高级职称证书以人社部门核发为准，若不是人社部门核发的职称证书，供应商应同时提供人社部门委托核发机构开展职称评审工作的证明文件或其他可由该机构核发的政策 文件依据，或在人社部门专业技术人才职称管理系统登记的信息记录网页及截图，否则，对该职称证书不予认可。③上述人员岗位不能相互兼任，也不能由项目负责人兼任。</w:t>
            </w:r>
          </w:p>
        </w:tc>
      </w:tr>
      <w:tr>
        <w:tc>
          <w:tcPr>
            <w:tcW w:type="dxa" w:w="922"/>
            <w:gridSpan w:val="2"/>
          </w:tcPr>
          <w:p>
            <w:pPr>
              <w:jc w:val="center"/>
            </w:pPr>
            <w:r>
              <w:rPr/>
              <w:t>投标报价</w:t>
            </w:r>
          </w:p>
        </w:tc>
        <w:tc>
          <w:tcPr>
            <w:tcW w:type="dxa" w:w="2307"/>
          </w:tcPr>
          <w:p>
            <w:pPr>
              <w:jc w:val="left"/>
            </w:pPr>
            <w:r>
              <w:rPr/>
              <w:t>投标报价得分 (10.0分)</w:t>
            </w:r>
          </w:p>
        </w:tc>
        <w:tc>
          <w:tcPr>
            <w:tcW w:type="dxa" w:w="5076"/>
          </w:tcPr>
          <w:p>
            <w:pPr>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
      <w:r>
        <w:rPr>
          <w:b/>
          <w:sz w:val="24"/>
        </w:rPr>
        <w:t>6.汇总、排序</w:t>
      </w:r>
    </w:p>
    <w:p>
      <w:pPr>
        <w:ind w:firstLine="480"/>
      </w:pPr>
    </w:p>
    <w:p/>
    <w:p>
      <w:r>
        <w:rPr/>
        <w:t>采购包1：</w:t>
      </w:r>
    </w:p>
    <w:p/>
    <w:p>
      <w:r>
        <w:rPr/>
        <w:t>评审结果按评审后总得分由高到低顺序排列。评审得分相同的，按最终报价由低到高顺序排列。得分且最终报价相同的，由谈判小组采取随机抽取的方式确定。排名第一的谈判供应商为第一成交候选人，排名第二的谈判供应商为第二成交候选人（提供相同品牌产品（非单一产品采购，以核心产品为准。多个核心产品的，有一种产品品牌相同，即视为提供相同品牌产品），评审后得分最高的同品牌谈判供应商获得成交候选人推荐资格；评审得分相同的，由采购人或者采购人委托谈判小组采取随机抽取方式确定，其他同品牌谈判供应商不作为成交候选人）。</w:t>
      </w:r>
    </w:p>
    <w:p/>
    <w:p>
      <w:r>
        <w:rPr>
          <w:b/>
          <w:sz w:val="24"/>
        </w:rPr>
        <w:t>7.其他无效响应的情形：</w:t>
      </w:r>
    </w:p>
    <w:p>
      <w:pPr>
        <w:ind w:firstLine="480"/>
      </w:pPr>
      <w:r>
        <w:rPr/>
        <w:t>（1）评审期间，供应商没有按磋商小组的要求提交法定代表人或其委托代理人签字的澄清、说明、补正或改变了响应文件的实质性内容的。</w:t>
      </w:r>
    </w:p>
    <w:p>
      <w:pPr>
        <w:ind w:firstLine="480"/>
      </w:pPr>
      <w:r>
        <w:rPr/>
        <w:t>（2）响应文件提供虚假材料的。</w:t>
      </w:r>
    </w:p>
    <w:p>
      <w:pPr>
        <w:ind w:firstLine="480"/>
      </w:pPr>
      <w:r>
        <w:rPr/>
        <w:t>（3）供应商以他人名义响应、串通响应、以行贿手段谋取成交或者以其他弄虚作假方式响应的。</w:t>
      </w:r>
    </w:p>
    <w:p>
      <w:pPr>
        <w:ind w:firstLine="480"/>
      </w:pPr>
      <w:r>
        <w:rPr/>
        <w:t>（4）供应商对采购人、采购代理机构、磋商小组及其工作人员施加影响，有碍招标公平、公正的。</w:t>
      </w:r>
    </w:p>
    <w:p>
      <w:pPr>
        <w:ind w:firstLine="480"/>
      </w:pPr>
      <w:r>
        <w:rPr/>
        <w:t>（5）响应文件含有采购人不能接受的附加条件的。</w:t>
      </w:r>
    </w:p>
    <w:p>
      <w:pPr>
        <w:ind w:firstLine="480"/>
      </w:pPr>
      <w:r>
        <w:rPr/>
        <w:t>（6）法律、法规和磋商文件规定的其他无效情形。</w:t>
      </w:r>
    </w:p>
    <w:p>
      <w:pPr>
        <w:ind w:firstLine="480"/>
      </w:pPr>
    </w:p>
    <w:p>
      <w:r>
        <w:rPr/>
        <w:t xml:space="preserve"> </w:t>
      </w:r>
    </w:p>
    <w:p/>
    <w:p>
      <w:pPr>
        <w:jc w:val="center"/>
      </w:pPr>
      <w:r>
        <w:rPr>
          <w:b/>
          <w:sz w:val="36"/>
        </w:rPr>
        <w:t>第五章 合同文本</w:t>
      </w:r>
    </w:p>
    <w:p>
      <w:pPr>
        <w:ind w:firstLine="480"/>
      </w:pPr>
    </w:p>
    <w:p/>
    <w:p>
      <w:pPr>
        <w:jc w:val="both"/>
      </w:pPr>
    </w:p>
    <w:p>
      <w:pPr>
        <w:jc w:val="both"/>
      </w:pPr>
      <w:r>
        <w:rPr/>
        <w:t xml:space="preserve"> </w:t>
      </w:r>
    </w:p>
    <w:p>
      <w:pPr>
        <w:jc w:val="both"/>
      </w:pPr>
      <w:r>
        <w:rPr/>
        <w:t xml:space="preserve"> </w:t>
      </w:r>
    </w:p>
    <w:p>
      <w:pPr>
        <w:jc w:val="center"/>
      </w:pPr>
      <w:r>
        <w:rPr>
          <w:b/>
          <w:sz w:val="21"/>
        </w:rPr>
        <w:t xml:space="preserve"> </w:t>
      </w:r>
    </w:p>
    <w:p>
      <w:pPr>
        <w:jc w:val="center"/>
      </w:pPr>
    </w:p>
    <w:p>
      <w:pPr>
        <w:jc w:val="both"/>
      </w:pPr>
    </w:p>
    <w:p>
      <w:pPr>
        <w:jc w:val="both"/>
      </w:pPr>
    </w:p>
    <w:p>
      <w:pPr>
        <w:jc w:val="both"/>
      </w:pPr>
    </w:p>
    <w:p>
      <w:pPr>
        <w:jc w:val="both"/>
      </w:pPr>
    </w:p>
    <w:p>
      <w:pPr>
        <w:jc w:val="center"/>
      </w:pPr>
      <w:r>
        <w:rPr>
          <w:b/>
          <w:sz w:val="56"/>
        </w:rPr>
        <w:t>施工合同</w:t>
      </w:r>
    </w:p>
    <w:p>
      <w:pPr>
        <w:jc w:val="center"/>
      </w:pPr>
      <w:r>
        <w:rPr>
          <w:sz w:val="21"/>
        </w:rPr>
        <w:t xml:space="preserve"> </w:t>
      </w:r>
    </w:p>
    <w:p>
      <w:pPr>
        <w:jc w:val="center"/>
      </w:pPr>
      <w:r>
        <w:rPr>
          <w:sz w:val="21"/>
        </w:rPr>
        <w:t xml:space="preserve"> </w:t>
      </w:r>
    </w:p>
    <w:p>
      <w:pPr>
        <w:jc w:val="center"/>
      </w:pPr>
      <w:r>
        <w:rPr>
          <w:sz w:val="21"/>
        </w:rPr>
        <w:t xml:space="preserve"> </w:t>
      </w:r>
    </w:p>
    <w:p>
      <w:pPr>
        <w:jc w:val="center"/>
      </w:pPr>
      <w:r>
        <w:rPr>
          <w:sz w:val="21"/>
        </w:rPr>
        <w:t xml:space="preserve"> </w:t>
      </w:r>
    </w:p>
    <w:p>
      <w:pPr>
        <w:jc w:val="center"/>
      </w:pPr>
      <w:r>
        <w:rPr>
          <w:sz w:val="21"/>
        </w:rPr>
        <w:t xml:space="preserve"> </w:t>
      </w:r>
    </w:p>
    <w:p>
      <w:pPr>
        <w:jc w:val="center"/>
      </w:pPr>
      <w:r>
        <w:rPr>
          <w:sz w:val="21"/>
        </w:rPr>
        <w:t xml:space="preserve"> </w:t>
      </w:r>
    </w:p>
    <w:p>
      <w:pPr>
        <w:jc w:val="center"/>
      </w:pPr>
    </w:p>
    <w:p>
      <w:pPr>
        <w:jc w:val="center"/>
      </w:pPr>
    </w:p>
    <w:p>
      <w:pPr>
        <w:jc w:val="center"/>
      </w:pPr>
    </w:p>
    <w:p>
      <w:pPr>
        <w:jc w:val="center"/>
      </w:pPr>
      <w:r>
        <w:rPr>
          <w:b/>
          <w:sz w:val="28"/>
        </w:rPr>
        <w:t>项目名称：</w:t>
      </w:r>
      <w:r>
        <w:rPr>
          <w:b/>
          <w:sz w:val="21"/>
          <w:u w:val="single"/>
        </w:rPr>
        <w:t xml:space="preserve">                          </w:t>
      </w:r>
    </w:p>
    <w:p>
      <w:pPr>
        <w:jc w:val="center"/>
      </w:pPr>
      <w:r>
        <w:rPr>
          <w:b/>
          <w:sz w:val="28"/>
        </w:rPr>
        <w:t>合同编号：</w:t>
      </w:r>
      <w:r>
        <w:rPr>
          <w:b/>
          <w:sz w:val="21"/>
          <w:u w:val="single"/>
        </w:rPr>
        <w:t xml:space="preserve">                          </w:t>
      </w:r>
    </w:p>
    <w:p>
      <w:pPr>
        <w:jc w:val="center"/>
      </w:pPr>
      <w:r>
        <w:rPr>
          <w:b/>
          <w:sz w:val="28"/>
        </w:rPr>
        <w:t>签约地点：</w:t>
      </w:r>
      <w:r>
        <w:rPr>
          <w:b/>
          <w:sz w:val="21"/>
          <w:u w:val="single"/>
        </w:rPr>
        <w:t xml:space="preserve">                          </w:t>
      </w:r>
    </w:p>
    <w:p>
      <w:pPr>
        <w:jc w:val="center"/>
      </w:pPr>
      <w:r>
        <w:rPr>
          <w:b/>
          <w:sz w:val="28"/>
        </w:rPr>
        <w:t>签订日期：</w:t>
      </w:r>
      <w:r>
        <w:rPr>
          <w:b/>
          <w:sz w:val="21"/>
          <w:u w:val="single"/>
        </w:rPr>
        <w:t xml:space="preserve">      </w:t>
      </w:r>
      <w:r>
        <w:rPr>
          <w:b/>
          <w:sz w:val="28"/>
        </w:rPr>
        <w:t>年</w:t>
      </w:r>
      <w:r>
        <w:rPr>
          <w:b/>
          <w:sz w:val="21"/>
          <w:u w:val="single"/>
        </w:rPr>
        <w:t xml:space="preserve">  </w:t>
      </w:r>
      <w:r>
        <w:rPr>
          <w:b/>
          <w:sz w:val="28"/>
        </w:rPr>
        <w:t>月</w:t>
      </w:r>
      <w:r>
        <w:rPr>
          <w:b/>
          <w:sz w:val="21"/>
          <w:u w:val="single"/>
        </w:rPr>
        <w:t xml:space="preserve">   </w:t>
      </w:r>
      <w:r>
        <w:rPr>
          <w:b/>
          <w:sz w:val="28"/>
        </w:rPr>
        <w:t>日</w:t>
      </w:r>
    </w:p>
    <w:p>
      <w:pPr>
        <w:jc w:val="center"/>
      </w:pPr>
    </w:p>
    <w:p>
      <w:pPr>
        <w:jc w:val="center"/>
      </w:pPr>
      <w:r>
        <w:rPr>
          <w:b/>
          <w:sz w:val="21"/>
        </w:rPr>
        <w:t>（此合同样本仅供参考</w:t>
      </w:r>
      <w:r>
        <w:rPr>
          <w:b/>
          <w:sz w:val="21"/>
        </w:rPr>
        <w:t>,</w:t>
      </w:r>
      <w:r>
        <w:rPr>
          <w:b/>
          <w:sz w:val="21"/>
        </w:rPr>
        <w:t>合同具体细则以甲乙双方协定为准）</w:t>
      </w:r>
    </w:p>
    <w:p>
      <w:pPr>
        <w:jc w:val="center"/>
      </w:pPr>
      <w:r>
        <w:rPr>
          <w:sz w:val="21"/>
        </w:rPr>
        <w:t xml:space="preserve"> </w:t>
      </w:r>
    </w:p>
    <w:p>
      <w:pPr>
        <w:jc w:val="center"/>
      </w:pPr>
      <w:r>
        <w:rPr>
          <w:sz w:val="21"/>
        </w:rPr>
        <w:t xml:space="preserve"> </w:t>
      </w:r>
    </w:p>
    <w:p>
      <w:pPr>
        <w:jc w:val="center"/>
      </w:pPr>
      <w:r>
        <w:rPr>
          <w:sz w:val="21"/>
        </w:rPr>
        <w:t xml:space="preserve"> </w:t>
      </w:r>
    </w:p>
    <w:p/>
    <w:p/>
    <w:p>
      <w:pPr>
        <w:jc w:val="left"/>
      </w:pPr>
    </w:p>
    <w:p>
      <w:pPr>
        <w:ind w:firstLine="420"/>
        <w:jc w:val="both"/>
      </w:pPr>
      <w:r>
        <w:rPr>
          <w:sz w:val="21"/>
        </w:rPr>
        <w:t>甲方：</w:t>
      </w:r>
      <w:r>
        <w:rPr>
          <w:sz w:val="21"/>
          <w:u w:val="single"/>
        </w:rPr>
        <w:t>广东省农业技术推广中心</w:t>
      </w:r>
    </w:p>
    <w:p>
      <w:pPr>
        <w:ind w:firstLine="420"/>
        <w:jc w:val="both"/>
      </w:pPr>
      <w:r>
        <w:rPr>
          <w:sz w:val="21"/>
        </w:rPr>
        <w:t>乙方：</w:t>
      </w:r>
      <w:r>
        <w:rPr>
          <w:sz w:val="21"/>
          <w:u w:val="single"/>
        </w:rPr>
        <w:t xml:space="preserve">                               </w:t>
      </w:r>
    </w:p>
    <w:p>
      <w:pPr>
        <w:jc w:val="both"/>
      </w:pPr>
      <w:r>
        <w:rPr>
          <w:sz w:val="21"/>
        </w:rPr>
        <w:t xml:space="preserve">      </w:t>
      </w:r>
      <w:r>
        <w:rPr>
          <w:sz w:val="21"/>
        </w:rPr>
        <w:t>根据</w:t>
      </w:r>
      <w:r>
        <w:rPr>
          <w:sz w:val="21"/>
          <w:u w:val="single"/>
        </w:rPr>
        <w:t xml:space="preserve">               </w:t>
      </w:r>
      <w:r>
        <w:rPr>
          <w:sz w:val="21"/>
        </w:rPr>
        <w:t>项目的采购结果，按照《中华人民共和国政府采购法》、《中华人民共和国民法典（合同编）》的规定，经双方协商，本着平等互利和诚实信用的原则，一致同意签订本合同如下：</w:t>
      </w:r>
    </w:p>
    <w:p>
      <w:pPr>
        <w:ind w:firstLine="643"/>
        <w:jc w:val="center"/>
      </w:pPr>
      <w:r>
        <w:rPr>
          <w:b/>
          <w:sz w:val="32"/>
        </w:rPr>
        <w:t>第一部分：协议书</w:t>
      </w:r>
    </w:p>
    <w:p>
      <w:pPr>
        <w:jc w:val="both"/>
      </w:pPr>
    </w:p>
    <w:p>
      <w:pPr>
        <w:ind w:firstLine="422"/>
        <w:jc w:val="both"/>
      </w:pPr>
      <w:r>
        <w:rPr>
          <w:b/>
          <w:sz w:val="21"/>
        </w:rPr>
        <w:t>一、工程概况</w:t>
      </w:r>
    </w:p>
    <w:p>
      <w:pPr>
        <w:ind w:firstLine="420"/>
        <w:jc w:val="both"/>
      </w:pPr>
      <w:r>
        <w:rPr>
          <w:sz w:val="21"/>
        </w:rPr>
        <w:t>工程名称：</w:t>
      </w:r>
      <w:r>
        <w:rPr>
          <w:sz w:val="21"/>
          <w:u w:val="single"/>
        </w:rPr>
        <w:t xml:space="preserve">                                             </w:t>
      </w:r>
      <w:r>
        <w:rPr>
          <w:sz w:val="21"/>
        </w:rPr>
        <w:t xml:space="preserve"> </w:t>
      </w:r>
    </w:p>
    <w:p>
      <w:pPr>
        <w:ind w:firstLine="420"/>
        <w:jc w:val="both"/>
      </w:pPr>
      <w:r>
        <w:rPr>
          <w:sz w:val="21"/>
        </w:rPr>
        <w:t>工程地点：</w:t>
      </w:r>
      <w:r>
        <w:rPr>
          <w:sz w:val="21"/>
          <w:u w:val="single"/>
        </w:rPr>
        <w:t xml:space="preserve">                                             </w:t>
      </w:r>
    </w:p>
    <w:p>
      <w:pPr>
        <w:ind w:firstLine="420"/>
        <w:jc w:val="both"/>
      </w:pPr>
      <w:r>
        <w:rPr>
          <w:sz w:val="21"/>
        </w:rPr>
        <w:t>工程内容：</w:t>
      </w:r>
      <w:r>
        <w:rPr>
          <w:sz w:val="21"/>
          <w:u w:val="single"/>
        </w:rPr>
        <w:t xml:space="preserve">                                             </w:t>
      </w:r>
    </w:p>
    <w:p>
      <w:pPr>
        <w:ind w:firstLine="422"/>
        <w:jc w:val="both"/>
      </w:pPr>
      <w:r>
        <w:rPr>
          <w:b/>
          <w:sz w:val="21"/>
        </w:rPr>
        <w:t>二、工程承包范围及承包方式</w:t>
      </w:r>
    </w:p>
    <w:p>
      <w:pPr>
        <w:ind w:firstLine="420"/>
        <w:jc w:val="both"/>
      </w:pPr>
      <w:r>
        <w:rPr>
          <w:sz w:val="21"/>
        </w:rPr>
        <w:t>1</w:t>
      </w:r>
      <w:r>
        <w:rPr>
          <w:sz w:val="21"/>
        </w:rPr>
        <w:t>、承包范围：广东农技服务轻骑兵重大农业技术乡村行推广项目</w:t>
      </w:r>
      <w:r>
        <w:rPr>
          <w:sz w:val="21"/>
        </w:rPr>
        <w:t>-</w:t>
      </w:r>
      <w:r>
        <w:rPr>
          <w:sz w:val="21"/>
        </w:rPr>
        <w:t>种猪测定舍升级改造的施工图、工程量清单、磋商文件和有关资料所包含的工程内容。</w:t>
      </w:r>
    </w:p>
    <w:p>
      <w:pPr>
        <w:ind w:firstLine="420"/>
        <w:jc w:val="both"/>
      </w:pPr>
      <w:r>
        <w:rPr>
          <w:sz w:val="21"/>
        </w:rPr>
        <w:t>2</w:t>
      </w:r>
      <w:r>
        <w:rPr>
          <w:sz w:val="21"/>
        </w:rPr>
        <w:t>、承包方式：包工、包料、包工期、包质量、包安全施工。按工程量清单及现场实际情况，采用单价包干承包方式，由乙方承担总承包的义务和责任，费用由乙方按实际发生量向供电、供水部门支付。</w:t>
      </w:r>
    </w:p>
    <w:p>
      <w:pPr>
        <w:ind w:firstLine="422"/>
        <w:jc w:val="both"/>
      </w:pPr>
      <w:r>
        <w:rPr>
          <w:b/>
          <w:sz w:val="21"/>
        </w:rPr>
        <w:t>三、合同工期</w:t>
      </w:r>
    </w:p>
    <w:p>
      <w:pPr>
        <w:ind w:firstLine="420"/>
        <w:jc w:val="both"/>
      </w:pPr>
      <w:r>
        <w:rPr>
          <w:sz w:val="21"/>
        </w:rPr>
        <w:t>合同工期：自合同签订之日起</w:t>
      </w:r>
      <w:r>
        <w:rPr>
          <w:sz w:val="21"/>
          <w:u w:val="single"/>
        </w:rPr>
        <w:t xml:space="preserve">  </w:t>
      </w:r>
      <w:r>
        <w:rPr>
          <w:sz w:val="21"/>
        </w:rPr>
        <w:t>个日历天。</w:t>
      </w:r>
    </w:p>
    <w:p>
      <w:pPr>
        <w:ind w:firstLine="420"/>
        <w:jc w:val="both"/>
      </w:pPr>
      <w:r>
        <w:rPr>
          <w:sz w:val="21"/>
        </w:rPr>
        <w:t>计划从</w:t>
      </w:r>
      <w:r>
        <w:rPr>
          <w:sz w:val="21"/>
          <w:u w:val="single"/>
        </w:rPr>
        <w:t xml:space="preserve">     </w:t>
      </w:r>
      <w:r>
        <w:rPr>
          <w:sz w:val="21"/>
        </w:rPr>
        <w:t>年</w:t>
      </w:r>
      <w:r>
        <w:rPr>
          <w:sz w:val="21"/>
          <w:u w:val="single"/>
        </w:rPr>
        <w:t xml:space="preserve">     </w:t>
      </w:r>
      <w:r>
        <w:rPr>
          <w:sz w:val="21"/>
        </w:rPr>
        <w:t>月</w:t>
      </w:r>
      <w:r>
        <w:rPr>
          <w:sz w:val="21"/>
          <w:u w:val="single"/>
        </w:rPr>
        <w:t xml:space="preserve">     </w:t>
      </w:r>
      <w:r>
        <w:rPr>
          <w:sz w:val="21"/>
        </w:rPr>
        <w:t>日开始施工，计划至</w:t>
      </w:r>
      <w:r>
        <w:rPr>
          <w:sz w:val="21"/>
          <w:u w:val="single"/>
        </w:rPr>
        <w:t xml:space="preserve">     </w:t>
      </w:r>
      <w:r>
        <w:rPr>
          <w:sz w:val="21"/>
        </w:rPr>
        <w:t>年</w:t>
      </w:r>
      <w:r>
        <w:rPr>
          <w:sz w:val="21"/>
          <w:u w:val="single"/>
        </w:rPr>
        <w:t xml:space="preserve">     </w:t>
      </w:r>
      <w:r>
        <w:rPr>
          <w:sz w:val="21"/>
        </w:rPr>
        <w:t>月</w:t>
      </w:r>
      <w:r>
        <w:rPr>
          <w:sz w:val="21"/>
          <w:u w:val="single"/>
        </w:rPr>
        <w:t xml:space="preserve">     </w:t>
      </w:r>
      <w:r>
        <w:rPr>
          <w:sz w:val="21"/>
        </w:rPr>
        <w:t>日竣工完成（具体以开工报告为准）。</w:t>
      </w:r>
    </w:p>
    <w:p>
      <w:pPr>
        <w:ind w:firstLine="420"/>
        <w:jc w:val="both"/>
      </w:pPr>
      <w:r>
        <w:rPr>
          <w:sz w:val="21"/>
        </w:rPr>
        <w:t>（具体开工时间，以总监理工程师签发的开工令中署名的开工时间为准）</w:t>
      </w:r>
    </w:p>
    <w:p>
      <w:pPr>
        <w:ind w:firstLine="422"/>
        <w:jc w:val="both"/>
      </w:pPr>
      <w:r>
        <w:rPr>
          <w:b/>
          <w:sz w:val="21"/>
        </w:rPr>
        <w:t>四、质量标准</w:t>
      </w:r>
    </w:p>
    <w:p>
      <w:pPr>
        <w:ind w:firstLine="420"/>
        <w:jc w:val="both"/>
      </w:pPr>
      <w:r>
        <w:rPr>
          <w:sz w:val="21"/>
        </w:rPr>
        <w:t>工程质量按国家、省、市相关部门的有关规定验收合格标准。</w:t>
      </w:r>
    </w:p>
    <w:p>
      <w:pPr>
        <w:ind w:firstLine="422"/>
        <w:jc w:val="both"/>
      </w:pPr>
      <w:r>
        <w:rPr>
          <w:b/>
          <w:sz w:val="21"/>
        </w:rPr>
        <w:t>五、项目经理：</w:t>
      </w:r>
      <w:r>
        <w:rPr>
          <w:b/>
          <w:sz w:val="21"/>
          <w:u w:val="single"/>
        </w:rPr>
        <w:t xml:space="preserve">          </w:t>
      </w:r>
      <w:r>
        <w:rPr>
          <w:b/>
          <w:sz w:val="21"/>
        </w:rPr>
        <w:t>。</w:t>
      </w:r>
    </w:p>
    <w:p>
      <w:pPr>
        <w:ind w:firstLine="422"/>
        <w:jc w:val="both"/>
      </w:pPr>
      <w:r>
        <w:rPr>
          <w:b/>
          <w:sz w:val="21"/>
        </w:rPr>
        <w:t>六、合同价款</w:t>
      </w:r>
    </w:p>
    <w:p>
      <w:pPr>
        <w:ind w:firstLine="420"/>
        <w:jc w:val="both"/>
      </w:pPr>
      <w:r>
        <w:rPr>
          <w:sz w:val="21"/>
        </w:rPr>
        <w:t>总金额（大写）：</w:t>
      </w:r>
      <w:r>
        <w:rPr>
          <w:sz w:val="21"/>
          <w:u w:val="single"/>
        </w:rPr>
        <w:t xml:space="preserve">             </w:t>
      </w:r>
      <w:r>
        <w:rPr>
          <w:sz w:val="21"/>
        </w:rPr>
        <w:t>（人民币）￥</w:t>
      </w:r>
      <w:r>
        <w:rPr>
          <w:sz w:val="21"/>
          <w:u w:val="single"/>
        </w:rPr>
        <w:t xml:space="preserve">          </w:t>
      </w:r>
      <w:r>
        <w:rPr>
          <w:sz w:val="21"/>
        </w:rPr>
        <w:t>元</w:t>
      </w:r>
      <w:r>
        <w:rPr>
          <w:sz w:val="21"/>
        </w:rPr>
        <w:t>，乙方在承包范围内包工包料。绿色施工安全防护措施费：</w:t>
      </w:r>
      <w:r>
        <w:rPr>
          <w:sz w:val="21"/>
          <w:u w:val="single"/>
        </w:rPr>
        <w:t xml:space="preserve">             </w:t>
      </w:r>
      <w:r>
        <w:rPr>
          <w:sz w:val="21"/>
        </w:rPr>
        <w:t>（人民币）￥</w:t>
      </w:r>
      <w:r>
        <w:rPr>
          <w:sz w:val="21"/>
          <w:u w:val="single"/>
        </w:rPr>
        <w:t xml:space="preserve">          </w:t>
      </w:r>
      <w:r>
        <w:rPr>
          <w:sz w:val="21"/>
        </w:rPr>
        <w:t>元。</w:t>
      </w:r>
    </w:p>
    <w:p>
      <w:pPr>
        <w:ind w:firstLine="422"/>
        <w:jc w:val="both"/>
      </w:pPr>
      <w:r>
        <w:rPr>
          <w:b/>
          <w:sz w:val="21"/>
        </w:rPr>
        <w:t>七、付款方式</w:t>
      </w:r>
    </w:p>
    <w:p>
      <w:pPr>
        <w:ind w:firstLine="420"/>
        <w:jc w:val="both"/>
      </w:pPr>
      <w:r>
        <w:rPr>
          <w:sz w:val="21"/>
        </w:rPr>
        <w:t>1</w:t>
      </w:r>
      <w:r>
        <w:rPr>
          <w:sz w:val="21"/>
        </w:rPr>
        <w:t>、支付比例</w:t>
      </w:r>
      <w:r>
        <w:rPr>
          <w:sz w:val="21"/>
        </w:rPr>
        <w:t>40%</w:t>
      </w:r>
      <w:r>
        <w:rPr>
          <w:sz w:val="21"/>
        </w:rPr>
        <w:t>，合同签订后，甲方向乙方支付合同总额的</w:t>
      </w:r>
      <w:r>
        <w:rPr>
          <w:sz w:val="21"/>
        </w:rPr>
        <w:t>40%</w:t>
      </w:r>
      <w:r>
        <w:rPr>
          <w:sz w:val="21"/>
        </w:rPr>
        <w:t>作为预付款。</w:t>
      </w:r>
    </w:p>
    <w:p>
      <w:pPr>
        <w:ind w:firstLine="420"/>
        <w:jc w:val="both"/>
      </w:pPr>
      <w:r>
        <w:rPr>
          <w:sz w:val="21"/>
        </w:rPr>
        <w:t>2</w:t>
      </w:r>
      <w:r>
        <w:rPr>
          <w:sz w:val="21"/>
        </w:rPr>
        <w:t>、支付比例</w:t>
      </w:r>
      <w:r>
        <w:rPr>
          <w:sz w:val="21"/>
        </w:rPr>
        <w:t>45%</w:t>
      </w:r>
      <w:r>
        <w:rPr>
          <w:sz w:val="21"/>
        </w:rPr>
        <w:t>，本项目工程完工后</w:t>
      </w:r>
      <w:r>
        <w:rPr>
          <w:sz w:val="21"/>
        </w:rPr>
        <w:t>5</w:t>
      </w:r>
      <w:r>
        <w:rPr>
          <w:sz w:val="21"/>
        </w:rPr>
        <w:t>个日历天内，甲方向乙方支付至合同总额</w:t>
      </w:r>
      <w:r>
        <w:rPr>
          <w:sz w:val="21"/>
        </w:rPr>
        <w:t>85%</w:t>
      </w:r>
      <w:r>
        <w:rPr>
          <w:sz w:val="21"/>
        </w:rPr>
        <w:t>的工程款。</w:t>
      </w:r>
    </w:p>
    <w:p>
      <w:pPr>
        <w:ind w:firstLine="420"/>
        <w:jc w:val="both"/>
      </w:pPr>
      <w:r>
        <w:rPr>
          <w:sz w:val="21"/>
        </w:rPr>
        <w:t>3</w:t>
      </w:r>
      <w:r>
        <w:rPr>
          <w:sz w:val="21"/>
        </w:rPr>
        <w:t>、支付比例</w:t>
      </w:r>
      <w:r>
        <w:rPr>
          <w:sz w:val="21"/>
        </w:rPr>
        <w:t>15%</w:t>
      </w:r>
      <w:r>
        <w:rPr>
          <w:sz w:val="21"/>
        </w:rPr>
        <w:t>，工程竣工并验收和结算审核通过后</w:t>
      </w:r>
      <w:r>
        <w:rPr>
          <w:sz w:val="21"/>
        </w:rPr>
        <w:t>5</w:t>
      </w:r>
      <w:r>
        <w:rPr>
          <w:sz w:val="21"/>
        </w:rPr>
        <w:t>个日历天内，工程竣工验收结算审核后，成交供应商提交结算价</w:t>
      </w:r>
      <w:r>
        <w:rPr>
          <w:sz w:val="21"/>
        </w:rPr>
        <w:t>3%</w:t>
      </w:r>
      <w:r>
        <w:rPr>
          <w:sz w:val="21"/>
        </w:rPr>
        <w:t>质保金等额质保函（质保函保证期须涵盖缺陷责任期）后，甲方向乙方支付至结算价</w:t>
      </w:r>
      <w:r>
        <w:rPr>
          <w:sz w:val="21"/>
        </w:rPr>
        <w:t>100%</w:t>
      </w:r>
      <w:r>
        <w:rPr>
          <w:sz w:val="21"/>
        </w:rPr>
        <w:t>工程款（以财政部门审核结算为准）。</w:t>
      </w:r>
    </w:p>
    <w:p>
      <w:pPr>
        <w:ind w:firstLine="420"/>
        <w:jc w:val="both"/>
      </w:pPr>
      <w:r>
        <w:rPr>
          <w:sz w:val="21"/>
        </w:rPr>
        <w:t>4</w:t>
      </w:r>
      <w:r>
        <w:rPr>
          <w:sz w:val="21"/>
        </w:rPr>
        <w:t>、乙方凭以下有效文件与甲方结算：</w:t>
      </w:r>
    </w:p>
    <w:p>
      <w:pPr>
        <w:ind w:firstLine="840"/>
        <w:jc w:val="both"/>
      </w:pPr>
      <w:r>
        <w:rPr>
          <w:sz w:val="21"/>
        </w:rPr>
        <w:t>①</w:t>
      </w:r>
      <w:r>
        <w:rPr>
          <w:sz w:val="21"/>
        </w:rPr>
        <w:t>合同；</w:t>
      </w:r>
    </w:p>
    <w:p>
      <w:pPr>
        <w:ind w:firstLine="840"/>
        <w:jc w:val="both"/>
      </w:pPr>
      <w:r>
        <w:rPr>
          <w:sz w:val="21"/>
        </w:rPr>
        <w:t>②</w:t>
      </w:r>
      <w:r>
        <w:rPr>
          <w:sz w:val="21"/>
        </w:rPr>
        <w:t>乙方开具的正式发票</w:t>
      </w:r>
    </w:p>
    <w:p>
      <w:pPr>
        <w:ind w:firstLine="840"/>
        <w:jc w:val="both"/>
      </w:pPr>
      <w:r>
        <w:rPr>
          <w:sz w:val="21"/>
        </w:rPr>
        <w:t>③</w:t>
      </w:r>
      <w:r>
        <w:rPr>
          <w:sz w:val="21"/>
        </w:rPr>
        <w:t>验收报告（加盖甲方公章）；</w:t>
      </w:r>
    </w:p>
    <w:p>
      <w:pPr>
        <w:ind w:firstLine="840"/>
        <w:jc w:val="both"/>
      </w:pPr>
      <w:r>
        <w:rPr>
          <w:sz w:val="21"/>
        </w:rPr>
        <w:t>④</w:t>
      </w:r>
      <w:r>
        <w:rPr>
          <w:sz w:val="21"/>
        </w:rPr>
        <w:t>成交通知书；</w:t>
      </w:r>
    </w:p>
    <w:p>
      <w:pPr>
        <w:ind w:firstLine="420"/>
        <w:jc w:val="both"/>
      </w:pPr>
      <w:r>
        <w:rPr>
          <w:sz w:val="21"/>
        </w:rPr>
        <w:t>5</w:t>
      </w:r>
      <w:r>
        <w:rPr>
          <w:sz w:val="21"/>
        </w:rPr>
        <w:t>、因甲方使用的是财政资金，甲方在前款规定的付款时间为向政府采购支付部门提出办理财政支付申请手续的时间（不含政府财政支付部门审核的时间），在规定时间内提出支付申请手续后即视为甲方已经按期支付。</w:t>
      </w:r>
    </w:p>
    <w:p>
      <w:pPr>
        <w:ind w:firstLine="420"/>
        <w:jc w:val="both"/>
      </w:pPr>
      <w:r>
        <w:rPr>
          <w:sz w:val="21"/>
        </w:rPr>
        <w:t>6</w:t>
      </w:r>
      <w:r>
        <w:rPr>
          <w:sz w:val="21"/>
        </w:rPr>
        <w:t>、履约保证金</w:t>
      </w:r>
    </w:p>
    <w:p>
      <w:pPr>
        <w:ind w:firstLine="420"/>
        <w:jc w:val="both"/>
      </w:pPr>
      <w:r>
        <w:rPr>
          <w:sz w:val="21"/>
        </w:rPr>
        <w:t>签订合同后</w:t>
      </w:r>
      <w:r>
        <w:rPr>
          <w:sz w:val="21"/>
        </w:rPr>
        <w:t>5</w:t>
      </w:r>
      <w:r>
        <w:rPr>
          <w:sz w:val="21"/>
        </w:rPr>
        <w:t>个工作日内，按合同总价的</w:t>
      </w:r>
      <w:r>
        <w:rPr>
          <w:sz w:val="21"/>
        </w:rPr>
        <w:t>5%(</w:t>
      </w:r>
      <w:r>
        <w:rPr>
          <w:sz w:val="21"/>
        </w:rPr>
        <w:t>以万元为单位取整数</w:t>
      </w:r>
      <w:r>
        <w:rPr>
          <w:sz w:val="21"/>
        </w:rPr>
        <w:t>)</w:t>
      </w:r>
      <w:r>
        <w:rPr>
          <w:sz w:val="21"/>
        </w:rPr>
        <w:t>，乙方向甲方提交履约保证金（以银行保函或第三方担保形式提交）。若乙方没有违约行为，履约保证金在乙方履行完所有义务（即竣工验收）期满后保函自动失效。</w:t>
      </w:r>
    </w:p>
    <w:p>
      <w:pPr>
        <w:ind w:firstLine="422"/>
        <w:jc w:val="both"/>
      </w:pPr>
      <w:r>
        <w:rPr>
          <w:b/>
          <w:sz w:val="21"/>
        </w:rPr>
        <w:t>八、组成合同的文件</w:t>
      </w:r>
    </w:p>
    <w:p>
      <w:pPr>
        <w:ind w:firstLine="420"/>
        <w:jc w:val="both"/>
      </w:pPr>
      <w:r>
        <w:rPr>
          <w:sz w:val="21"/>
        </w:rPr>
        <w:t>1</w:t>
      </w:r>
      <w:r>
        <w:rPr>
          <w:sz w:val="21"/>
        </w:rPr>
        <w:t>、双方有关工程的洽商、变更等书面协议或文件；</w:t>
      </w:r>
    </w:p>
    <w:p>
      <w:pPr>
        <w:ind w:firstLine="420"/>
        <w:jc w:val="both"/>
      </w:pPr>
      <w:r>
        <w:rPr>
          <w:sz w:val="21"/>
        </w:rPr>
        <w:t>2</w:t>
      </w:r>
      <w:r>
        <w:rPr>
          <w:sz w:val="21"/>
        </w:rPr>
        <w:t>、中标（成交）通知书；</w:t>
      </w:r>
    </w:p>
    <w:p>
      <w:pPr>
        <w:ind w:firstLine="420"/>
        <w:jc w:val="both"/>
      </w:pPr>
      <w:r>
        <w:rPr>
          <w:sz w:val="21"/>
        </w:rPr>
        <w:t>3</w:t>
      </w:r>
      <w:r>
        <w:rPr>
          <w:sz w:val="21"/>
        </w:rPr>
        <w:t>、竞争性磋商文件、响应文件及其附件；</w:t>
      </w:r>
    </w:p>
    <w:p>
      <w:pPr>
        <w:ind w:firstLine="420"/>
        <w:jc w:val="both"/>
      </w:pPr>
      <w:r>
        <w:rPr>
          <w:sz w:val="21"/>
        </w:rPr>
        <w:t>4</w:t>
      </w:r>
      <w:r>
        <w:rPr>
          <w:sz w:val="21"/>
        </w:rPr>
        <w:t>、施工图纸；</w:t>
      </w:r>
    </w:p>
    <w:p>
      <w:pPr>
        <w:ind w:firstLine="420"/>
        <w:jc w:val="both"/>
      </w:pPr>
      <w:r>
        <w:rPr>
          <w:sz w:val="21"/>
        </w:rPr>
        <w:t>5</w:t>
      </w:r>
      <w:r>
        <w:rPr>
          <w:sz w:val="21"/>
        </w:rPr>
        <w:t>、工程量清单。</w:t>
      </w:r>
    </w:p>
    <w:p>
      <w:pPr>
        <w:ind w:firstLine="422"/>
        <w:jc w:val="both"/>
      </w:pPr>
      <w:r>
        <w:rPr>
          <w:b/>
          <w:sz w:val="21"/>
        </w:rPr>
        <w:t>九、</w:t>
      </w:r>
      <w:r>
        <w:rPr>
          <w:sz w:val="21"/>
        </w:rPr>
        <w:t>乙方向甲方承诺按照合同约定进行施工、竣工并在质量保修期承担工程质量保修责任。甲方向乙方承诺按照合同约定的期限和方式支付合同价款及其他应当支付的款项。</w:t>
      </w:r>
    </w:p>
    <w:p>
      <w:pPr>
        <w:ind w:firstLine="422"/>
        <w:jc w:val="both"/>
      </w:pPr>
      <w:r>
        <w:rPr>
          <w:b/>
          <w:sz w:val="21"/>
        </w:rPr>
        <w:t>十、合同生效</w:t>
      </w:r>
    </w:p>
    <w:p>
      <w:pPr>
        <w:jc w:val="both"/>
      </w:pPr>
      <w:r>
        <w:rPr>
          <w:sz w:val="21"/>
        </w:rPr>
        <w:t>本合同一式</w:t>
      </w:r>
      <w:r>
        <w:rPr>
          <w:sz w:val="21"/>
          <w:u w:val="single"/>
        </w:rPr>
        <w:t xml:space="preserve">    </w:t>
      </w:r>
      <w:r>
        <w:rPr>
          <w:sz w:val="21"/>
        </w:rPr>
        <w:t>份，甲乙双方各执</w:t>
      </w:r>
      <w:r>
        <w:rPr>
          <w:sz w:val="21"/>
          <w:u w:val="single"/>
        </w:rPr>
        <w:t xml:space="preserve">    </w:t>
      </w:r>
      <w:r>
        <w:rPr>
          <w:sz w:val="21"/>
        </w:rPr>
        <w:t>份，签字盖章后生效。</w:t>
      </w:r>
    </w:p>
    <w:p>
      <w:pPr>
        <w:ind w:firstLine="420"/>
        <w:jc w:val="both"/>
      </w:pPr>
    </w:p>
    <w:p>
      <w:pPr>
        <w:ind w:firstLine="643"/>
        <w:jc w:val="center"/>
      </w:pPr>
    </w:p>
    <w:p>
      <w:pPr>
        <w:jc w:val="both"/>
      </w:pPr>
    </w:p>
    <w:p>
      <w:pPr>
        <w:jc w:val="center"/>
      </w:pPr>
      <w:r>
        <w:rPr>
          <w:b/>
          <w:sz w:val="32"/>
        </w:rPr>
        <w:t>第二部分</w:t>
      </w:r>
      <w:r>
        <w:rPr>
          <w:b/>
          <w:sz w:val="32"/>
        </w:rPr>
        <w:t>双方权利和义务</w:t>
      </w:r>
    </w:p>
    <w:p>
      <w:pPr>
        <w:ind w:firstLine="422"/>
        <w:jc w:val="both"/>
      </w:pPr>
      <w:r>
        <w:rPr>
          <w:b/>
          <w:sz w:val="21"/>
        </w:rPr>
        <w:t>一、甲方工作</w:t>
      </w:r>
    </w:p>
    <w:p>
      <w:pPr>
        <w:ind w:firstLine="420"/>
        <w:jc w:val="both"/>
      </w:pPr>
      <w:r>
        <w:rPr>
          <w:sz w:val="21"/>
        </w:rPr>
        <w:t>1</w:t>
      </w:r>
      <w:r>
        <w:rPr>
          <w:sz w:val="21"/>
        </w:rPr>
        <w:t>、负责协助办理施工所涉及申请、审批等手续；</w:t>
      </w:r>
    </w:p>
    <w:p>
      <w:pPr>
        <w:ind w:firstLine="420"/>
        <w:jc w:val="both"/>
      </w:pPr>
      <w:r>
        <w:rPr>
          <w:sz w:val="21"/>
        </w:rPr>
        <w:t>2</w:t>
      </w:r>
      <w:r>
        <w:rPr>
          <w:sz w:val="21"/>
        </w:rPr>
        <w:t>、对工程质量进度进行监督检查，协助办理验收、变更、隐蔽工程签证、登记手续及其它事宜；</w:t>
      </w:r>
    </w:p>
    <w:p>
      <w:pPr>
        <w:ind w:firstLine="420"/>
        <w:jc w:val="both"/>
      </w:pPr>
      <w:r>
        <w:rPr>
          <w:sz w:val="21"/>
        </w:rPr>
        <w:t>3</w:t>
      </w:r>
      <w:r>
        <w:rPr>
          <w:sz w:val="21"/>
        </w:rPr>
        <w:t>、按本合同约定的比例及期限支付合同价款。</w:t>
      </w:r>
    </w:p>
    <w:p>
      <w:pPr>
        <w:ind w:firstLine="422"/>
        <w:jc w:val="both"/>
      </w:pPr>
      <w:r>
        <w:rPr>
          <w:b/>
          <w:sz w:val="21"/>
        </w:rPr>
        <w:t>二、乙方工作</w:t>
      </w:r>
    </w:p>
    <w:p>
      <w:pPr>
        <w:ind w:firstLine="420"/>
        <w:jc w:val="both"/>
      </w:pPr>
      <w:r>
        <w:rPr>
          <w:sz w:val="21"/>
        </w:rPr>
        <w:t>1</w:t>
      </w:r>
      <w:r>
        <w:rPr>
          <w:sz w:val="21"/>
        </w:rPr>
        <w:t>、向甲方提供工程进度计划及相应进度统计报表；</w:t>
      </w:r>
    </w:p>
    <w:p>
      <w:pPr>
        <w:ind w:firstLine="420"/>
        <w:jc w:val="both"/>
      </w:pPr>
      <w:r>
        <w:rPr>
          <w:sz w:val="21"/>
        </w:rPr>
        <w:t>2</w:t>
      </w:r>
      <w:r>
        <w:rPr>
          <w:sz w:val="21"/>
        </w:rPr>
        <w:t>、遵守政府有关主管部门对施工场地交通、施工噪音以及环境保护和安全生产等的管理规定，按规定办理有关手续，并承担由此发生的费用；</w:t>
      </w:r>
    </w:p>
    <w:p>
      <w:pPr>
        <w:ind w:firstLine="420"/>
        <w:jc w:val="both"/>
      </w:pPr>
      <w:r>
        <w:rPr>
          <w:sz w:val="21"/>
        </w:rPr>
        <w:t>3</w:t>
      </w:r>
      <w:r>
        <w:rPr>
          <w:sz w:val="21"/>
        </w:rPr>
        <w:t>、已竣工工程未交付甲方之前，乙方负责已完工程的保护工作，保护期间发生损坏，乙方自费予以修复。</w:t>
      </w:r>
    </w:p>
    <w:p>
      <w:pPr>
        <w:ind w:firstLine="422"/>
        <w:jc w:val="both"/>
      </w:pPr>
      <w:r>
        <w:rPr>
          <w:b/>
          <w:sz w:val="21"/>
        </w:rPr>
        <w:t>三、关于设计与施工</w:t>
      </w:r>
    </w:p>
    <w:p>
      <w:pPr>
        <w:ind w:firstLine="420"/>
        <w:jc w:val="both"/>
      </w:pPr>
      <w:r>
        <w:rPr>
          <w:sz w:val="21"/>
        </w:rPr>
        <w:t>1</w:t>
      </w:r>
      <w:r>
        <w:rPr>
          <w:sz w:val="21"/>
        </w:rPr>
        <w:t>、乙方必须严格按甲方认可的方案施工。</w:t>
      </w:r>
    </w:p>
    <w:p>
      <w:pPr>
        <w:ind w:firstLine="420"/>
        <w:jc w:val="both"/>
      </w:pPr>
      <w:r>
        <w:rPr>
          <w:sz w:val="21"/>
        </w:rPr>
        <w:t>2</w:t>
      </w:r>
      <w:r>
        <w:rPr>
          <w:sz w:val="21"/>
        </w:rPr>
        <w:t>、在施工过程中，甲方提出变更设计，停止施工或增减项目，应以书面形式通知乙方，列明停止施工或变更增减项目的理由、工程部位、时间、材料等。乙方根据变更要求，尽快向甲方提交变更所采取的措施，增减的造价，因停工等原因造成延误工期和已采购材料（因变更后无法再利用而造成的材料损失）等费用清单。甲方收到报告后</w:t>
      </w:r>
      <w:r>
        <w:rPr>
          <w:sz w:val="21"/>
        </w:rPr>
        <w:t>3</w:t>
      </w:r>
      <w:r>
        <w:rPr>
          <w:sz w:val="21"/>
        </w:rPr>
        <w:t>天内作出答复或协商调整。</w:t>
      </w:r>
    </w:p>
    <w:p>
      <w:pPr>
        <w:ind w:firstLine="420"/>
        <w:jc w:val="both"/>
      </w:pPr>
      <w:r>
        <w:rPr>
          <w:sz w:val="21"/>
        </w:rPr>
        <w:t>3</w:t>
      </w:r>
      <w:r>
        <w:rPr>
          <w:sz w:val="21"/>
        </w:rPr>
        <w:t>、开工及延期开工</w:t>
      </w:r>
    </w:p>
    <w:p>
      <w:pPr>
        <w:ind w:firstLine="420"/>
        <w:jc w:val="both"/>
      </w:pPr>
      <w:r>
        <w:rPr>
          <w:sz w:val="21"/>
        </w:rPr>
        <w:t>因甲方原因不能按照协议书约定的开工日期开工，甲方应以书面形式通知乙方，推迟开工日期，并相应顺延工期。</w:t>
      </w:r>
    </w:p>
    <w:p>
      <w:pPr>
        <w:ind w:firstLine="420"/>
        <w:jc w:val="both"/>
      </w:pPr>
      <w:r>
        <w:rPr>
          <w:sz w:val="21"/>
        </w:rPr>
        <w:t>4</w:t>
      </w:r>
      <w:r>
        <w:rPr>
          <w:sz w:val="21"/>
        </w:rPr>
        <w:t>、暂停施工</w:t>
      </w:r>
    </w:p>
    <w:p>
      <w:pPr>
        <w:ind w:firstLine="420"/>
        <w:jc w:val="both"/>
      </w:pPr>
      <w:r>
        <w:rPr>
          <w:sz w:val="21"/>
        </w:rPr>
        <w:t>甲方认为确有必要暂停施工时，应当以书面形式要求乙方暂停施工，并在提出要求后</w:t>
      </w:r>
      <w:r>
        <w:rPr>
          <w:sz w:val="21"/>
        </w:rPr>
        <w:t>48</w:t>
      </w:r>
      <w:r>
        <w:rPr>
          <w:sz w:val="21"/>
        </w:rPr>
        <w:t>小时内提出书面处理意见。乙方应当按甲方要求停止施工，并妥善保护已完成工程。因甲方原因造成停工的，由甲方承担所发生的追加合同价款，相应顺延工期；因乙方原因造成停工的，由乙方承担发生的费用，工期不予顺延。</w:t>
      </w:r>
    </w:p>
    <w:p>
      <w:pPr>
        <w:ind w:firstLine="420"/>
        <w:jc w:val="both"/>
      </w:pPr>
      <w:r>
        <w:rPr>
          <w:sz w:val="21"/>
        </w:rPr>
        <w:t>5</w:t>
      </w:r>
      <w:r>
        <w:rPr>
          <w:sz w:val="21"/>
        </w:rPr>
        <w:t>、工期延误</w:t>
      </w:r>
    </w:p>
    <w:p>
      <w:pPr>
        <w:ind w:firstLine="420"/>
        <w:jc w:val="both"/>
      </w:pPr>
      <w:r>
        <w:rPr>
          <w:sz w:val="21"/>
        </w:rPr>
        <w:t>因以下原因造成工期延误，经甲方确认，工期相应顺延：</w:t>
      </w:r>
    </w:p>
    <w:p>
      <w:pPr>
        <w:jc w:val="both"/>
      </w:pPr>
      <w:r>
        <w:rPr>
          <w:sz w:val="21"/>
        </w:rPr>
        <w:t>（</w:t>
      </w:r>
      <w:r>
        <w:rPr>
          <w:sz w:val="21"/>
        </w:rPr>
        <w:t>1</w:t>
      </w:r>
      <w:r>
        <w:rPr>
          <w:sz w:val="21"/>
        </w:rPr>
        <w:t>）甲方未能提供开工条件；</w:t>
      </w:r>
    </w:p>
    <w:p>
      <w:pPr>
        <w:jc w:val="both"/>
      </w:pPr>
      <w:r>
        <w:rPr>
          <w:sz w:val="21"/>
        </w:rPr>
        <w:t>（</w:t>
      </w:r>
      <w:r>
        <w:rPr>
          <w:sz w:val="21"/>
        </w:rPr>
        <w:t>2</w:t>
      </w:r>
      <w:r>
        <w:rPr>
          <w:sz w:val="21"/>
        </w:rPr>
        <w:t>）甲方未能按合同约定支付工程进度款，致使施工不能正常进行；</w:t>
      </w:r>
    </w:p>
    <w:p>
      <w:pPr>
        <w:jc w:val="both"/>
      </w:pPr>
      <w:r>
        <w:rPr>
          <w:sz w:val="21"/>
        </w:rPr>
        <w:t>（</w:t>
      </w:r>
      <w:r>
        <w:rPr>
          <w:sz w:val="21"/>
        </w:rPr>
        <w:t>3</w:t>
      </w:r>
      <w:r>
        <w:rPr>
          <w:sz w:val="21"/>
        </w:rPr>
        <w:t>）甲方未按合同约定提供相关材料等，致使施工不能正常进行；</w:t>
      </w:r>
    </w:p>
    <w:p>
      <w:pPr>
        <w:jc w:val="both"/>
      </w:pPr>
      <w:r>
        <w:rPr>
          <w:sz w:val="21"/>
        </w:rPr>
        <w:t>（</w:t>
      </w:r>
      <w:r>
        <w:rPr>
          <w:sz w:val="21"/>
        </w:rPr>
        <w:t>4</w:t>
      </w:r>
      <w:r>
        <w:rPr>
          <w:sz w:val="21"/>
        </w:rPr>
        <w:t>）设计变更和工程量增加；</w:t>
      </w:r>
    </w:p>
    <w:p>
      <w:pPr>
        <w:jc w:val="both"/>
      </w:pPr>
      <w:r>
        <w:rPr>
          <w:sz w:val="21"/>
        </w:rPr>
        <w:t>（</w:t>
      </w:r>
      <w:r>
        <w:rPr>
          <w:sz w:val="21"/>
        </w:rPr>
        <w:t>5</w:t>
      </w:r>
      <w:r>
        <w:rPr>
          <w:sz w:val="21"/>
        </w:rPr>
        <w:t>）非乙方原因停水、停电造成停工；</w:t>
      </w:r>
    </w:p>
    <w:p>
      <w:pPr>
        <w:jc w:val="both"/>
      </w:pPr>
      <w:r>
        <w:rPr>
          <w:sz w:val="21"/>
        </w:rPr>
        <w:t>（</w:t>
      </w:r>
      <w:r>
        <w:rPr>
          <w:sz w:val="21"/>
        </w:rPr>
        <w:t>6</w:t>
      </w:r>
      <w:r>
        <w:rPr>
          <w:sz w:val="21"/>
        </w:rPr>
        <w:t>）不可抗力。</w:t>
      </w:r>
    </w:p>
    <w:p>
      <w:pPr>
        <w:ind w:firstLine="420"/>
        <w:jc w:val="both"/>
      </w:pPr>
      <w:r>
        <w:rPr>
          <w:sz w:val="21"/>
        </w:rPr>
        <w:t>6</w:t>
      </w:r>
      <w:r>
        <w:rPr>
          <w:sz w:val="21"/>
        </w:rPr>
        <w:t>、工程竣工</w:t>
      </w:r>
    </w:p>
    <w:p>
      <w:pPr>
        <w:ind w:firstLine="420"/>
        <w:jc w:val="both"/>
      </w:pPr>
      <w:r>
        <w:rPr>
          <w:sz w:val="21"/>
        </w:rPr>
        <w:t>（</w:t>
      </w:r>
      <w:r>
        <w:rPr>
          <w:sz w:val="21"/>
        </w:rPr>
        <w:t>1</w:t>
      </w:r>
      <w:r>
        <w:rPr>
          <w:sz w:val="21"/>
        </w:rPr>
        <w:t>）乙方必须按照协议书约定的竣工日期或甲方同意顺延的工期竣工。</w:t>
      </w:r>
    </w:p>
    <w:p>
      <w:pPr>
        <w:ind w:firstLine="420"/>
        <w:jc w:val="both"/>
      </w:pPr>
      <w:r>
        <w:rPr>
          <w:sz w:val="21"/>
        </w:rPr>
        <w:t>（</w:t>
      </w:r>
      <w:r>
        <w:rPr>
          <w:sz w:val="21"/>
        </w:rPr>
        <w:t>2</w:t>
      </w:r>
      <w:r>
        <w:rPr>
          <w:sz w:val="21"/>
        </w:rPr>
        <w:t>）因乙方原因不能按照协议书约定的竣工日期或甲方同意顺延的工期竣工的，乙方承担违约责任。</w:t>
      </w:r>
    </w:p>
    <w:p>
      <w:pPr>
        <w:ind w:firstLine="420"/>
        <w:jc w:val="both"/>
      </w:pPr>
      <w:r>
        <w:rPr>
          <w:sz w:val="21"/>
        </w:rPr>
        <w:t>（</w:t>
      </w:r>
      <w:r>
        <w:rPr>
          <w:sz w:val="21"/>
        </w:rPr>
        <w:t>3</w:t>
      </w:r>
      <w:r>
        <w:rPr>
          <w:sz w:val="21"/>
        </w:rPr>
        <w:t>）施工中甲方如需提前竣工，双方协商一致后应签订提前竣工协议，作为合同文件组成部分。提前竣工协议应包括乙方为保证工程质量和安全采取的措施、甲方为提前竣工提供的条件以及提前竣工所需要的追加合同价款等内容。</w:t>
      </w:r>
    </w:p>
    <w:p>
      <w:pPr>
        <w:ind w:firstLine="422"/>
        <w:jc w:val="both"/>
      </w:pPr>
      <w:r>
        <w:rPr>
          <w:b/>
          <w:sz w:val="21"/>
        </w:rPr>
        <w:t>四、安全施工</w:t>
      </w:r>
    </w:p>
    <w:p>
      <w:pPr>
        <w:ind w:firstLine="420"/>
        <w:jc w:val="both"/>
      </w:pPr>
      <w:r>
        <w:rPr>
          <w:sz w:val="21"/>
        </w:rPr>
        <w:t>1</w:t>
      </w:r>
      <w:r>
        <w:rPr>
          <w:sz w:val="21"/>
        </w:rPr>
        <w:t>、安全施工与检查</w:t>
      </w:r>
    </w:p>
    <w:p>
      <w:pPr>
        <w:ind w:firstLine="420"/>
        <w:jc w:val="both"/>
      </w:pPr>
      <w:r>
        <w:rPr>
          <w:sz w:val="21"/>
        </w:rPr>
        <w:t>（</w:t>
      </w:r>
      <w:r>
        <w:rPr>
          <w:sz w:val="21"/>
        </w:rPr>
        <w:t>1</w:t>
      </w:r>
      <w:r>
        <w:rPr>
          <w:sz w:val="21"/>
        </w:rPr>
        <w:t>）乙方应遵守工程建设安全生产有关管理规定，严格按安全标准组织施工，并随时接受行业安全检查人员依法实施的监督检查，采取必要的安全防护措施，消除事故隐患，由于乙方安全措施不力造成事故的责任和因此产生的费用，由乙方承担。</w:t>
      </w:r>
    </w:p>
    <w:p>
      <w:pPr>
        <w:ind w:firstLine="420"/>
        <w:jc w:val="both"/>
      </w:pPr>
      <w:r>
        <w:rPr>
          <w:sz w:val="21"/>
        </w:rPr>
        <w:t>（</w:t>
      </w:r>
      <w:r>
        <w:rPr>
          <w:sz w:val="21"/>
        </w:rPr>
        <w:t>2</w:t>
      </w:r>
      <w:r>
        <w:rPr>
          <w:sz w:val="21"/>
        </w:rPr>
        <w:t>）甲方不得要求乙方违反安全管理规定进行施工。</w:t>
      </w:r>
    </w:p>
    <w:p>
      <w:pPr>
        <w:ind w:firstLine="420"/>
        <w:jc w:val="both"/>
      </w:pPr>
      <w:r>
        <w:rPr>
          <w:sz w:val="21"/>
        </w:rPr>
        <w:t>2</w:t>
      </w:r>
      <w:r>
        <w:rPr>
          <w:sz w:val="21"/>
        </w:rPr>
        <w:t>、事故处理</w:t>
      </w:r>
    </w:p>
    <w:p>
      <w:pPr>
        <w:ind w:firstLine="420"/>
        <w:jc w:val="both"/>
      </w:pPr>
      <w:r>
        <w:rPr>
          <w:sz w:val="21"/>
        </w:rPr>
        <w:t>发生重大伤亡及其他安全事故，乙方应按有关规定立即上报有关部门并通知甲方，同时按政府有关部门要求处理，由乙方承担发生的费用。因安全生产事故造成甲方对外承担的所有损失和责任均由乙方予以赔偿，包括但不限于赔偿本金、利息、债权实现费用等。</w:t>
      </w:r>
    </w:p>
    <w:p>
      <w:pPr>
        <w:ind w:firstLine="420"/>
        <w:jc w:val="both"/>
      </w:pPr>
      <w:r>
        <w:rPr>
          <w:sz w:val="21"/>
        </w:rPr>
        <w:t>3</w:t>
      </w:r>
      <w:r>
        <w:rPr>
          <w:sz w:val="21"/>
        </w:rPr>
        <w:t>、材料设备供应</w:t>
      </w:r>
    </w:p>
    <w:p>
      <w:pPr>
        <w:ind w:firstLine="420"/>
        <w:jc w:val="both"/>
      </w:pPr>
      <w:r>
        <w:rPr>
          <w:sz w:val="21"/>
        </w:rPr>
        <w:t>（</w:t>
      </w:r>
      <w:r>
        <w:rPr>
          <w:sz w:val="21"/>
        </w:rPr>
        <w:t>1</w:t>
      </w:r>
      <w:r>
        <w:rPr>
          <w:sz w:val="21"/>
        </w:rPr>
        <w:t>）乙方采购的材料设备，如不符合质量要求或规格有差异，应禁止使用，若已使用对工程造成的损失由乙方负责。乙方应按甲方要求的时间运出施工场地，重新采购符合要求的产品，承担由此发生的费用，由此延误的工期不予顺延。</w:t>
      </w:r>
    </w:p>
    <w:p>
      <w:pPr>
        <w:ind w:firstLine="420"/>
        <w:jc w:val="both"/>
      </w:pPr>
      <w:r>
        <w:rPr>
          <w:sz w:val="21"/>
        </w:rPr>
        <w:t>（</w:t>
      </w:r>
      <w:r>
        <w:rPr>
          <w:sz w:val="21"/>
        </w:rPr>
        <w:t>2</w:t>
      </w:r>
      <w:r>
        <w:rPr>
          <w:sz w:val="21"/>
        </w:rPr>
        <w:t>）甲方发现乙方采购并使用不符合设计和标准要求的材料设备时，应要求乙方负责修复、拆除或重新采购，有乙方承担发生的费用，由此延误的工期不予顺延。</w:t>
      </w:r>
    </w:p>
    <w:p>
      <w:pPr>
        <w:ind w:firstLine="420"/>
        <w:jc w:val="both"/>
      </w:pPr>
      <w:r>
        <w:rPr>
          <w:sz w:val="21"/>
        </w:rPr>
        <w:t>（</w:t>
      </w:r>
      <w:r>
        <w:rPr>
          <w:sz w:val="21"/>
        </w:rPr>
        <w:t>3</w:t>
      </w:r>
      <w:r>
        <w:rPr>
          <w:sz w:val="21"/>
        </w:rPr>
        <w:t>）乙方需要使用代用材料时，应经甲方认可后才能使用，由此增减的合同价款双方以书面签证确认。</w:t>
      </w:r>
    </w:p>
    <w:p>
      <w:pPr>
        <w:ind w:firstLine="422"/>
        <w:jc w:val="both"/>
      </w:pPr>
      <w:r>
        <w:rPr>
          <w:b/>
          <w:sz w:val="21"/>
        </w:rPr>
        <w:t>五、工程变更</w:t>
      </w:r>
    </w:p>
    <w:p>
      <w:pPr>
        <w:ind w:firstLine="420"/>
        <w:jc w:val="both"/>
      </w:pPr>
      <w:r>
        <w:rPr>
          <w:sz w:val="21"/>
        </w:rPr>
        <w:t>1</w:t>
      </w:r>
      <w:r>
        <w:rPr>
          <w:sz w:val="21"/>
        </w:rPr>
        <w:t>、工程设计变更</w:t>
      </w:r>
    </w:p>
    <w:p>
      <w:pPr>
        <w:ind w:firstLine="420"/>
        <w:jc w:val="both"/>
      </w:pPr>
      <w:r>
        <w:rPr>
          <w:sz w:val="21"/>
        </w:rPr>
        <w:t>（</w:t>
      </w:r>
      <w:r>
        <w:rPr>
          <w:sz w:val="21"/>
        </w:rPr>
        <w:t>1</w:t>
      </w:r>
      <w:r>
        <w:rPr>
          <w:sz w:val="21"/>
        </w:rPr>
        <w:t>）施工中甲方需要对原工程设计变更，应提前</w:t>
      </w:r>
      <w:r>
        <w:rPr>
          <w:sz w:val="21"/>
        </w:rPr>
        <w:t>3</w:t>
      </w:r>
      <w:r>
        <w:rPr>
          <w:sz w:val="21"/>
        </w:rPr>
        <w:t>天以书面形式向乙方发出变更通知。乙方应按时对甲方发出的变更通知及有关要求，进行下列需要的变更：</w:t>
      </w:r>
    </w:p>
    <w:p>
      <w:pPr>
        <w:ind w:firstLine="420"/>
        <w:jc w:val="both"/>
      </w:pPr>
      <w:r>
        <w:rPr>
          <w:sz w:val="21"/>
        </w:rPr>
        <w:t>①</w:t>
      </w:r>
      <w:r>
        <w:rPr>
          <w:sz w:val="21"/>
        </w:rPr>
        <w:t>增减合同中约定的工程量；</w:t>
      </w:r>
    </w:p>
    <w:p>
      <w:pPr>
        <w:ind w:firstLine="420"/>
        <w:jc w:val="both"/>
      </w:pPr>
      <w:r>
        <w:rPr>
          <w:sz w:val="21"/>
        </w:rPr>
        <w:t xml:space="preserve"> ②</w:t>
      </w:r>
      <w:r>
        <w:rPr>
          <w:sz w:val="21"/>
        </w:rPr>
        <w:t>改变有关工程的施工时间和顺序；</w:t>
      </w:r>
    </w:p>
    <w:p>
      <w:pPr>
        <w:ind w:firstLine="420"/>
        <w:jc w:val="both"/>
      </w:pPr>
      <w:r>
        <w:rPr>
          <w:sz w:val="21"/>
        </w:rPr>
        <w:t xml:space="preserve"> ③</w:t>
      </w:r>
      <w:r>
        <w:rPr>
          <w:sz w:val="21"/>
        </w:rPr>
        <w:t>其他有关工程变更需要的附加工作。</w:t>
      </w:r>
    </w:p>
    <w:p>
      <w:pPr>
        <w:jc w:val="both"/>
      </w:pPr>
      <w:r>
        <w:rPr>
          <w:sz w:val="21"/>
        </w:rPr>
        <w:t xml:space="preserve">    </w:t>
      </w:r>
      <w:r>
        <w:rPr>
          <w:sz w:val="21"/>
        </w:rPr>
        <w:t>因变更导致合同价款的增减，经甲方确认后由甲方承担，延误的工期相应顺延。</w:t>
      </w:r>
    </w:p>
    <w:p>
      <w:pPr>
        <w:ind w:firstLine="420"/>
        <w:jc w:val="both"/>
      </w:pPr>
      <w:r>
        <w:rPr>
          <w:sz w:val="21"/>
        </w:rPr>
        <w:t>（</w:t>
      </w:r>
      <w:r>
        <w:rPr>
          <w:sz w:val="21"/>
        </w:rPr>
        <w:t>2</w:t>
      </w:r>
      <w:r>
        <w:rPr>
          <w:sz w:val="21"/>
        </w:rPr>
        <w:t>）施工中乙方不得对原工程设计进行变更。因乙方擅自变更设计发生的费用和由此导致甲方的直接损失，由乙方承担，延误的工期不予顺延。</w:t>
      </w:r>
    </w:p>
    <w:p>
      <w:pPr>
        <w:ind w:firstLine="420"/>
        <w:jc w:val="both"/>
      </w:pPr>
      <w:r>
        <w:rPr>
          <w:sz w:val="21"/>
        </w:rPr>
        <w:t>（</w:t>
      </w:r>
      <w:r>
        <w:rPr>
          <w:sz w:val="21"/>
        </w:rPr>
        <w:t>3</w:t>
      </w:r>
      <w:r>
        <w:rPr>
          <w:sz w:val="21"/>
        </w:rPr>
        <w:t>）乙方在施工中提出的合理化建议更改及对材料、设备的换用，须经甲方同意。未经同意擅自更改或换用时，乙方承担由此发生的费用，并赔偿甲方的有关损失，延误的工期不予顺延。</w:t>
      </w:r>
    </w:p>
    <w:p>
      <w:pPr>
        <w:ind w:firstLine="420"/>
        <w:jc w:val="both"/>
      </w:pPr>
      <w:r>
        <w:rPr>
          <w:sz w:val="21"/>
        </w:rPr>
        <w:t>甲方同意采用乙方合理化建议，所发生的费用和获得收益，甲乙双方另行约定分担或分享。</w:t>
      </w:r>
    </w:p>
    <w:p>
      <w:pPr>
        <w:ind w:firstLine="420"/>
        <w:jc w:val="both"/>
      </w:pPr>
      <w:r>
        <w:rPr>
          <w:sz w:val="21"/>
        </w:rPr>
        <w:t>2</w:t>
      </w:r>
      <w:r>
        <w:rPr>
          <w:sz w:val="21"/>
        </w:rPr>
        <w:t>、其它变更</w:t>
      </w:r>
    </w:p>
    <w:p>
      <w:pPr>
        <w:ind w:firstLine="420"/>
        <w:jc w:val="both"/>
      </w:pPr>
      <w:r>
        <w:rPr>
          <w:sz w:val="21"/>
        </w:rPr>
        <w:t>合同履行中甲方要求变更工程质量标准及发生其他实质性变更，由双方协商解决。</w:t>
      </w:r>
    </w:p>
    <w:p>
      <w:pPr>
        <w:ind w:firstLine="420"/>
        <w:jc w:val="both"/>
      </w:pPr>
      <w:r>
        <w:rPr>
          <w:sz w:val="21"/>
        </w:rPr>
        <w:t>3</w:t>
      </w:r>
      <w:r>
        <w:rPr>
          <w:sz w:val="21"/>
        </w:rPr>
        <w:t>、确定变更价款</w:t>
      </w:r>
    </w:p>
    <w:p>
      <w:pPr>
        <w:ind w:firstLine="420"/>
        <w:jc w:val="both"/>
      </w:pPr>
      <w:r>
        <w:rPr>
          <w:sz w:val="21"/>
        </w:rPr>
        <w:t>（</w:t>
      </w:r>
      <w:r>
        <w:rPr>
          <w:sz w:val="21"/>
        </w:rPr>
        <w:t>1</w:t>
      </w:r>
      <w:r>
        <w:rPr>
          <w:sz w:val="21"/>
        </w:rPr>
        <w:t>）乙方在工程变更确定后</w:t>
      </w:r>
      <w:r>
        <w:rPr>
          <w:sz w:val="21"/>
        </w:rPr>
        <w:t>3</w:t>
      </w:r>
      <w:r>
        <w:rPr>
          <w:sz w:val="21"/>
        </w:rPr>
        <w:t>天内，提出变更工程价款的报告，经甲方确认后调整合同价款，变更合同价款按下列方法进行：</w:t>
      </w:r>
    </w:p>
    <w:p>
      <w:pPr>
        <w:jc w:val="both"/>
      </w:pPr>
      <w:r>
        <w:rPr>
          <w:sz w:val="21"/>
        </w:rPr>
        <w:t xml:space="preserve">    ①</w:t>
      </w:r>
      <w:r>
        <w:rPr>
          <w:sz w:val="21"/>
        </w:rPr>
        <w:t>合同中已有适用于变更工程的价格，按合同已有价格变更合同价款；</w:t>
      </w:r>
    </w:p>
    <w:p>
      <w:pPr>
        <w:jc w:val="both"/>
      </w:pPr>
      <w:r>
        <w:rPr>
          <w:sz w:val="21"/>
        </w:rPr>
        <w:t xml:space="preserve">    ②</w:t>
      </w:r>
      <w:r>
        <w:rPr>
          <w:sz w:val="21"/>
        </w:rPr>
        <w:t>合同中只有类似于变更工程的价格，可以参照类似价格变更合同价款；</w:t>
      </w:r>
    </w:p>
    <w:p>
      <w:pPr>
        <w:jc w:val="both"/>
      </w:pPr>
      <w:r>
        <w:rPr>
          <w:sz w:val="21"/>
        </w:rPr>
        <w:t xml:space="preserve">    ③</w:t>
      </w:r>
      <w:r>
        <w:rPr>
          <w:sz w:val="21"/>
        </w:rPr>
        <w:t>合同中没有适用或类似于变更工程的价格，由乙方提出适当的变更价格，经甲方确认后执行。</w:t>
      </w:r>
    </w:p>
    <w:p>
      <w:pPr>
        <w:jc w:val="both"/>
      </w:pPr>
      <w:r>
        <w:rPr>
          <w:sz w:val="21"/>
        </w:rPr>
        <w:t xml:space="preserve">   </w:t>
      </w:r>
      <w:r>
        <w:rPr>
          <w:sz w:val="21"/>
        </w:rPr>
        <w:t>（</w:t>
      </w:r>
      <w:r>
        <w:rPr>
          <w:sz w:val="21"/>
        </w:rPr>
        <w:t>2</w:t>
      </w:r>
      <w:r>
        <w:rPr>
          <w:sz w:val="21"/>
        </w:rPr>
        <w:t>）甲方确认增加的工程变更价款作为追回合同价款，与工程款同期支付。</w:t>
      </w:r>
    </w:p>
    <w:p>
      <w:pPr>
        <w:jc w:val="both"/>
      </w:pPr>
      <w:r>
        <w:rPr>
          <w:sz w:val="21"/>
        </w:rPr>
        <w:t xml:space="preserve">   </w:t>
      </w:r>
      <w:r>
        <w:rPr>
          <w:sz w:val="21"/>
        </w:rPr>
        <w:t>（</w:t>
      </w:r>
      <w:r>
        <w:rPr>
          <w:sz w:val="21"/>
        </w:rPr>
        <w:t>3</w:t>
      </w:r>
      <w:r>
        <w:rPr>
          <w:sz w:val="21"/>
        </w:rPr>
        <w:t>）因乙方自身原因导致的工程变更，乙方无权要求追回合同价款。</w:t>
      </w:r>
    </w:p>
    <w:p>
      <w:pPr>
        <w:ind w:firstLine="422"/>
        <w:jc w:val="both"/>
      </w:pPr>
      <w:r>
        <w:rPr>
          <w:b/>
          <w:sz w:val="21"/>
        </w:rPr>
        <w:t>六、竣工验收与结算</w:t>
      </w:r>
    </w:p>
    <w:p>
      <w:pPr>
        <w:jc w:val="both"/>
      </w:pPr>
      <w:r>
        <w:rPr>
          <w:sz w:val="21"/>
        </w:rPr>
        <w:t xml:space="preserve">   1</w:t>
      </w:r>
      <w:r>
        <w:rPr>
          <w:sz w:val="21"/>
        </w:rPr>
        <w:t>、竣工验收</w:t>
      </w:r>
    </w:p>
    <w:p>
      <w:pPr>
        <w:ind w:firstLine="420"/>
        <w:jc w:val="both"/>
      </w:pPr>
      <w:r>
        <w:rPr>
          <w:sz w:val="21"/>
        </w:rPr>
        <w:t>（</w:t>
      </w:r>
      <w:r>
        <w:rPr>
          <w:sz w:val="21"/>
        </w:rPr>
        <w:t>1</w:t>
      </w:r>
      <w:r>
        <w:rPr>
          <w:sz w:val="21"/>
        </w:rPr>
        <w:t>）</w:t>
      </w:r>
      <w:r>
        <w:rPr>
          <w:sz w:val="21"/>
        </w:rPr>
        <w:t>乙方按合同要求完成项目后，由甲方按国家、省、市相关部门的有关规定进行完工验收。</w:t>
      </w:r>
    </w:p>
    <w:p>
      <w:pPr>
        <w:ind w:firstLine="420"/>
        <w:jc w:val="both"/>
      </w:pPr>
      <w:r>
        <w:rPr>
          <w:sz w:val="21"/>
        </w:rPr>
        <w:t>（</w:t>
      </w:r>
      <w:r>
        <w:rPr>
          <w:sz w:val="21"/>
        </w:rPr>
        <w:t>2</w:t>
      </w:r>
      <w:r>
        <w:rPr>
          <w:sz w:val="21"/>
        </w:rPr>
        <w:t>）工程竣工后，乙方应通知甲方验收，甲方应在接到通知后七个工作日内组织验收，经验收合格后办理验收、移交手续。经验收不合格，乙方应按验收中存在的问题进行整改，费用由乙方承担。</w:t>
      </w:r>
    </w:p>
    <w:p>
      <w:pPr>
        <w:ind w:firstLine="420"/>
        <w:jc w:val="both"/>
      </w:pPr>
      <w:r>
        <w:rPr>
          <w:sz w:val="21"/>
        </w:rPr>
        <w:t>（</w:t>
      </w:r>
      <w:r>
        <w:rPr>
          <w:sz w:val="21"/>
        </w:rPr>
        <w:t>3</w:t>
      </w:r>
      <w:r>
        <w:rPr>
          <w:sz w:val="21"/>
        </w:rPr>
        <w:t>）根据《关于贯彻落实</w:t>
      </w:r>
      <w:r>
        <w:rPr>
          <w:sz w:val="21"/>
        </w:rPr>
        <w:t>&lt;</w:t>
      </w:r>
      <w:r>
        <w:rPr>
          <w:sz w:val="21"/>
        </w:rPr>
        <w:t>政府投资条例</w:t>
      </w:r>
      <w:r>
        <w:rPr>
          <w:sz w:val="21"/>
        </w:rPr>
        <w:t>&gt;</w:t>
      </w:r>
      <w:r>
        <w:rPr>
          <w:sz w:val="21"/>
        </w:rPr>
        <w:t>加强基建财务管理的通知》（湛财建</w:t>
      </w:r>
      <w:r>
        <w:rPr>
          <w:sz w:val="21"/>
        </w:rPr>
        <w:t>[2019]124</w:t>
      </w:r>
      <w:r>
        <w:rPr>
          <w:sz w:val="21"/>
        </w:rPr>
        <w:t>号）文件相关规定，结算造价文件质量偏差不超过</w:t>
      </w:r>
      <w:r>
        <w:rPr>
          <w:sz w:val="21"/>
        </w:rPr>
        <w:t>5%</w:t>
      </w:r>
      <w:r>
        <w:rPr>
          <w:sz w:val="21"/>
        </w:rPr>
        <w:t>，如果送审竣工结算金额超出审定竣工结算金额</w:t>
      </w:r>
      <w:r>
        <w:rPr>
          <w:sz w:val="21"/>
        </w:rPr>
        <w:t>5%</w:t>
      </w:r>
      <w:r>
        <w:rPr>
          <w:sz w:val="21"/>
        </w:rPr>
        <w:t>以上的，按超出</w:t>
      </w:r>
      <w:r>
        <w:rPr>
          <w:sz w:val="21"/>
        </w:rPr>
        <w:t>5%</w:t>
      </w:r>
      <w:r>
        <w:rPr>
          <w:sz w:val="21"/>
        </w:rPr>
        <w:t>之外部分金额的</w:t>
      </w:r>
      <w:r>
        <w:rPr>
          <w:sz w:val="21"/>
        </w:rPr>
        <w:t>10%</w:t>
      </w:r>
      <w:r>
        <w:rPr>
          <w:sz w:val="21"/>
        </w:rPr>
        <w:t>直接在结算价款中扣除。</w:t>
      </w:r>
    </w:p>
    <w:p>
      <w:pPr>
        <w:ind w:firstLine="420"/>
        <w:jc w:val="both"/>
      </w:pPr>
      <w:r>
        <w:rPr>
          <w:sz w:val="21"/>
        </w:rPr>
        <w:t>2</w:t>
      </w:r>
      <w:r>
        <w:rPr>
          <w:sz w:val="21"/>
        </w:rPr>
        <w:t>、结算方式</w:t>
      </w:r>
    </w:p>
    <w:p>
      <w:pPr>
        <w:ind w:firstLine="420"/>
        <w:jc w:val="both"/>
      </w:pPr>
      <w:r>
        <w:rPr>
          <w:sz w:val="21"/>
        </w:rPr>
        <w:t>本工程采用综合单价合同。</w:t>
      </w:r>
    </w:p>
    <w:p>
      <w:pPr>
        <w:ind w:firstLine="422"/>
        <w:jc w:val="both"/>
      </w:pPr>
      <w:r>
        <w:rPr>
          <w:b/>
          <w:sz w:val="21"/>
        </w:rPr>
        <w:t>七、质量保修</w:t>
      </w:r>
    </w:p>
    <w:p>
      <w:pPr>
        <w:ind w:firstLine="420"/>
        <w:jc w:val="both"/>
      </w:pPr>
      <w:r>
        <w:rPr>
          <w:sz w:val="21"/>
        </w:rPr>
        <w:t>保修期：本工程的保修时限按《建设工程质量管理条例》的规定执行。乙方承担保修期内的所有维护费用。</w:t>
      </w:r>
    </w:p>
    <w:p>
      <w:pPr>
        <w:ind w:firstLine="420"/>
        <w:jc w:val="both"/>
      </w:pPr>
      <w:r>
        <w:rPr>
          <w:sz w:val="21"/>
        </w:rPr>
        <w:t>如发生质量问题，乙方需在接到甲方电话需求后</w:t>
      </w:r>
      <w:r>
        <w:rPr>
          <w:sz w:val="21"/>
        </w:rPr>
        <w:t>24</w:t>
      </w:r>
      <w:r>
        <w:rPr>
          <w:sz w:val="21"/>
        </w:rPr>
        <w:t>小时内到达现场，</w:t>
      </w:r>
      <w:r>
        <w:rPr>
          <w:sz w:val="21"/>
        </w:rPr>
        <w:t>48</w:t>
      </w:r>
      <w:r>
        <w:rPr>
          <w:sz w:val="21"/>
        </w:rPr>
        <w:t>小时内处理完毕。</w:t>
      </w:r>
    </w:p>
    <w:p>
      <w:pPr>
        <w:ind w:firstLine="422"/>
        <w:jc w:val="both"/>
      </w:pPr>
      <w:r>
        <w:rPr>
          <w:b/>
          <w:sz w:val="21"/>
        </w:rPr>
        <w:t xml:space="preserve"> </w:t>
      </w:r>
      <w:r>
        <w:rPr>
          <w:b/>
          <w:sz w:val="21"/>
        </w:rPr>
        <w:t>八、违约责任</w:t>
      </w:r>
    </w:p>
    <w:p>
      <w:pPr>
        <w:ind w:firstLine="420"/>
        <w:jc w:val="both"/>
      </w:pPr>
      <w:r>
        <w:rPr>
          <w:sz w:val="21"/>
        </w:rPr>
        <w:t>1</w:t>
      </w:r>
      <w:r>
        <w:rPr>
          <w:sz w:val="21"/>
        </w:rPr>
        <w:t>、由于甲方原因导致中途停工，除顺延工期外甲方应补偿乙方因停工、窝工所造成损失，即每停工、窝工一天，甲方支付乙方</w:t>
      </w:r>
      <w:r>
        <w:rPr>
          <w:sz w:val="21"/>
          <w:u w:val="single"/>
        </w:rPr>
        <w:t xml:space="preserve">     </w:t>
      </w:r>
      <w:r>
        <w:rPr>
          <w:sz w:val="21"/>
        </w:rPr>
        <w:t>元。甲方不按合同约定拨款，每拖期一天按应付款的支付</w:t>
      </w:r>
      <w:r>
        <w:rPr>
          <w:sz w:val="21"/>
          <w:u w:val="single"/>
        </w:rPr>
        <w:t xml:space="preserve">     </w:t>
      </w:r>
      <w:r>
        <w:rPr>
          <w:sz w:val="21"/>
        </w:rPr>
        <w:t>滞纳金。</w:t>
      </w:r>
    </w:p>
    <w:p>
      <w:pPr>
        <w:ind w:firstLine="420"/>
        <w:jc w:val="both"/>
      </w:pPr>
      <w:r>
        <w:rPr>
          <w:sz w:val="21"/>
        </w:rPr>
        <w:t>2</w:t>
      </w:r>
      <w:r>
        <w:rPr>
          <w:sz w:val="21"/>
        </w:rPr>
        <w:t>、由于乙方原因，逾期竣工，每延期一天，乙方支付甲方</w:t>
      </w:r>
      <w:r>
        <w:rPr>
          <w:sz w:val="21"/>
          <w:u w:val="single"/>
        </w:rPr>
        <w:t xml:space="preserve">      </w:t>
      </w:r>
      <w:r>
        <w:rPr>
          <w:sz w:val="21"/>
        </w:rPr>
        <w:t>元罚金。</w:t>
      </w:r>
    </w:p>
    <w:p>
      <w:pPr>
        <w:ind w:firstLine="420"/>
        <w:jc w:val="both"/>
      </w:pPr>
      <w:r>
        <w:rPr>
          <w:sz w:val="21"/>
        </w:rPr>
        <w:t>3</w:t>
      </w:r>
      <w:r>
        <w:rPr>
          <w:sz w:val="21"/>
        </w:rPr>
        <w:t>、因合同双方任何一方原因，合同无法继续履行时，应通知对方办理合同终止协议，并由责任方赔偿对方由此造成的经济损失。</w:t>
      </w:r>
    </w:p>
    <w:p>
      <w:pPr>
        <w:ind w:firstLine="422"/>
        <w:jc w:val="both"/>
      </w:pPr>
      <w:r>
        <w:rPr>
          <w:b/>
          <w:sz w:val="21"/>
        </w:rPr>
        <w:t>九、法律诉讼</w:t>
      </w:r>
    </w:p>
    <w:p>
      <w:pPr>
        <w:ind w:firstLine="420"/>
        <w:jc w:val="both"/>
      </w:pPr>
      <w:r>
        <w:rPr>
          <w:sz w:val="21"/>
        </w:rPr>
        <w:t>签约双方在履约中发生争执和分歧，双方应通过友好协商解决，若经协商不能达成协议时，则向甲方所在地人民法院提起诉讼。受理期间，双方应继续执行合同其余部分。</w:t>
      </w:r>
    </w:p>
    <w:p>
      <w:pPr>
        <w:ind w:firstLine="422"/>
        <w:jc w:val="both"/>
      </w:pPr>
      <w:r>
        <w:rPr>
          <w:b/>
          <w:sz w:val="21"/>
        </w:rPr>
        <w:t>十、不可抗力</w:t>
      </w:r>
    </w:p>
    <w:p>
      <w:pPr>
        <w:ind w:firstLine="420"/>
        <w:jc w:val="both"/>
      </w:pPr>
      <w:r>
        <w:rPr>
          <w:sz w:val="21"/>
        </w:rPr>
        <w:t>1</w:t>
      </w:r>
      <w:r>
        <w:rPr>
          <w:sz w:val="21"/>
        </w:rPr>
        <w:t>、不可抗力指战争、严重火灾、洪水、台风、地震等或其它双方认定的不可抗力事件。</w:t>
      </w:r>
    </w:p>
    <w:p>
      <w:pPr>
        <w:ind w:firstLine="420"/>
        <w:jc w:val="both"/>
      </w:pPr>
      <w:r>
        <w:rPr>
          <w:sz w:val="21"/>
        </w:rPr>
        <w:t>2</w:t>
      </w:r>
      <w:r>
        <w:rPr>
          <w:sz w:val="21"/>
        </w:rPr>
        <w:t>、签约双方中任何一方由于不可抗力影响合同执行时，发生不可抗力一方应尽快将事故通知另一方。在此情况下，乙方仍然有责任采取必要的措施加速完工，双方应通过友好协商尽快解决本合同的执行问题。</w:t>
      </w:r>
    </w:p>
    <w:p>
      <w:pPr>
        <w:ind w:firstLine="422"/>
        <w:jc w:val="both"/>
      </w:pPr>
      <w:r>
        <w:rPr>
          <w:b/>
          <w:sz w:val="21"/>
        </w:rPr>
        <w:t>十一、其他</w:t>
      </w:r>
    </w:p>
    <w:p>
      <w:pPr>
        <w:ind w:firstLine="420"/>
        <w:jc w:val="both"/>
      </w:pPr>
      <w:r>
        <w:rPr>
          <w:sz w:val="21"/>
        </w:rPr>
        <w:t>1</w:t>
      </w:r>
      <w:r>
        <w:rPr>
          <w:sz w:val="21"/>
        </w:rPr>
        <w:t>、甲方乙方协商一致，可以解除合同。</w:t>
      </w:r>
    </w:p>
    <w:p>
      <w:pPr>
        <w:ind w:firstLine="420"/>
        <w:jc w:val="both"/>
      </w:pPr>
      <w:r>
        <w:rPr>
          <w:sz w:val="21"/>
        </w:rPr>
        <w:t>2</w:t>
      </w:r>
      <w:r>
        <w:rPr>
          <w:sz w:val="21"/>
        </w:rPr>
        <w:t>、因甲方原因，停止施工超过</w:t>
      </w:r>
      <w:r>
        <w:rPr>
          <w:sz w:val="21"/>
        </w:rPr>
        <w:t>____</w:t>
      </w:r>
      <w:r>
        <w:rPr>
          <w:sz w:val="21"/>
        </w:rPr>
        <w:t>天，乙方有权解除合同。</w:t>
      </w:r>
    </w:p>
    <w:p>
      <w:pPr>
        <w:ind w:firstLine="420"/>
        <w:jc w:val="both"/>
      </w:pPr>
      <w:r>
        <w:rPr>
          <w:sz w:val="21"/>
        </w:rPr>
        <w:t>3</w:t>
      </w:r>
      <w:r>
        <w:rPr>
          <w:sz w:val="21"/>
        </w:rPr>
        <w:t>、如乙方施工不符合要求，在甲方提出的重大质量整改意见后</w:t>
      </w:r>
      <w:r>
        <w:rPr>
          <w:sz w:val="21"/>
        </w:rPr>
        <w:t>10</w:t>
      </w:r>
      <w:r>
        <w:rPr>
          <w:sz w:val="21"/>
        </w:rPr>
        <w:t>个工作日内仍未处理的，甲方应有权解约。</w:t>
      </w:r>
    </w:p>
    <w:p>
      <w:pPr>
        <w:ind w:firstLine="420"/>
        <w:jc w:val="both"/>
      </w:pPr>
      <w:r>
        <w:rPr>
          <w:sz w:val="21"/>
        </w:rPr>
        <w:t>4</w:t>
      </w:r>
      <w:r>
        <w:rPr>
          <w:sz w:val="21"/>
        </w:rPr>
        <w:t>、乙方将其承包的全部工程转包给他方或者肢解以后以分包的名义分别转包给他方，甲方有权解除合同。</w:t>
      </w:r>
    </w:p>
    <w:p>
      <w:pPr>
        <w:ind w:firstLine="420"/>
        <w:jc w:val="both"/>
      </w:pPr>
      <w:r>
        <w:rPr>
          <w:sz w:val="21"/>
        </w:rPr>
        <w:t>5</w:t>
      </w:r>
      <w:r>
        <w:rPr>
          <w:sz w:val="21"/>
        </w:rPr>
        <w:t>、一方依据本条约定要求解除合同的，应以书面形式向对方发出解除合同的通知，并在发出通知前</w:t>
      </w:r>
      <w:r>
        <w:rPr>
          <w:sz w:val="21"/>
        </w:rPr>
        <w:t>7</w:t>
      </w:r>
      <w:r>
        <w:rPr>
          <w:sz w:val="21"/>
        </w:rPr>
        <w:t>天告知对方，通知到达对方时合同解除。对解除合同有争议的，双方可以向甲方所在地人民法院提起诉讼。</w:t>
      </w:r>
    </w:p>
    <w:p>
      <w:pPr>
        <w:ind w:firstLine="420"/>
        <w:jc w:val="both"/>
      </w:pPr>
      <w:r>
        <w:rPr>
          <w:sz w:val="21"/>
        </w:rPr>
        <w:t>以下为签署页：</w:t>
      </w:r>
    </w:p>
    <w:p>
      <w:pPr>
        <w:ind w:firstLine="420"/>
        <w:jc w:val="both"/>
      </w:pPr>
      <w:r>
        <w:rPr>
          <w:sz w:val="21"/>
        </w:rPr>
        <w:t>甲方（公章）：</w:t>
      </w:r>
      <w:r>
        <w:rPr>
          <w:sz w:val="21"/>
        </w:rPr>
        <w:t xml:space="preserve">                      </w:t>
      </w:r>
      <w:r>
        <w:rPr>
          <w:sz w:val="21"/>
        </w:rPr>
        <w:t>乙方（公章）：</w:t>
      </w:r>
    </w:p>
    <w:p>
      <w:pPr>
        <w:ind w:firstLine="420"/>
        <w:jc w:val="both"/>
      </w:pPr>
      <w:r>
        <w:rPr>
          <w:sz w:val="21"/>
        </w:rPr>
        <w:t>法定代表方：</w:t>
      </w:r>
      <w:r>
        <w:rPr>
          <w:sz w:val="21"/>
        </w:rPr>
        <w:t xml:space="preserve">                        </w:t>
      </w:r>
      <w:r>
        <w:rPr>
          <w:sz w:val="21"/>
        </w:rPr>
        <w:t>法定代表方：</w:t>
      </w:r>
    </w:p>
    <w:p>
      <w:pPr>
        <w:ind w:firstLine="420"/>
        <w:jc w:val="both"/>
      </w:pPr>
      <w:r>
        <w:rPr>
          <w:sz w:val="21"/>
        </w:rPr>
        <w:t>委托代表方：</w:t>
      </w:r>
      <w:r>
        <w:rPr>
          <w:sz w:val="21"/>
        </w:rPr>
        <w:t xml:space="preserve">                        </w:t>
      </w:r>
      <w:r>
        <w:rPr>
          <w:sz w:val="21"/>
        </w:rPr>
        <w:t>委托代表方：</w:t>
      </w:r>
    </w:p>
    <w:p>
      <w:pPr>
        <w:ind w:firstLine="420"/>
        <w:jc w:val="both"/>
      </w:pPr>
      <w:r>
        <w:rPr>
          <w:sz w:val="21"/>
        </w:rPr>
        <w:t>电话：</w:t>
      </w:r>
      <w:r>
        <w:rPr>
          <w:sz w:val="21"/>
        </w:rPr>
        <w:t xml:space="preserve">                  </w:t>
      </w:r>
      <w:r>
        <w:rPr>
          <w:sz w:val="21"/>
        </w:rPr>
        <w:t>电话：</w:t>
      </w:r>
    </w:p>
    <w:p>
      <w:pPr>
        <w:ind w:firstLine="420"/>
        <w:jc w:val="both"/>
      </w:pPr>
      <w:r>
        <w:rPr>
          <w:sz w:val="21"/>
        </w:rPr>
        <w:t>传真：</w:t>
      </w:r>
      <w:r>
        <w:rPr>
          <w:sz w:val="21"/>
        </w:rPr>
        <w:t xml:space="preserve">                  </w:t>
      </w:r>
      <w:r>
        <w:rPr>
          <w:sz w:val="21"/>
        </w:rPr>
        <w:t>传真：</w:t>
      </w:r>
    </w:p>
    <w:p>
      <w:pPr>
        <w:ind w:firstLine="420"/>
        <w:jc w:val="both"/>
      </w:pPr>
      <w:r>
        <w:rPr>
          <w:sz w:val="21"/>
        </w:rPr>
        <w:t>开户银行：</w:t>
      </w:r>
      <w:r>
        <w:rPr>
          <w:sz w:val="21"/>
        </w:rPr>
        <w:t xml:space="preserve">              </w:t>
      </w:r>
      <w:r>
        <w:rPr>
          <w:sz w:val="21"/>
        </w:rPr>
        <w:t>开户银行：</w:t>
      </w:r>
    </w:p>
    <w:p>
      <w:pPr>
        <w:ind w:firstLine="420"/>
        <w:jc w:val="both"/>
      </w:pPr>
      <w:r>
        <w:rPr>
          <w:sz w:val="21"/>
        </w:rPr>
        <w:t>账号：</w:t>
      </w:r>
      <w:r>
        <w:rPr>
          <w:sz w:val="21"/>
        </w:rPr>
        <w:t xml:space="preserve">                 </w:t>
      </w:r>
      <w:r>
        <w:rPr>
          <w:sz w:val="21"/>
        </w:rPr>
        <w:t>账号：</w:t>
      </w:r>
      <w:r>
        <w:rPr>
          <w:sz w:val="21"/>
        </w:rPr>
        <w:t xml:space="preserve"> </w:t>
      </w:r>
    </w:p>
    <w:p>
      <w:pPr>
        <w:ind w:firstLine="420"/>
        <w:jc w:val="both"/>
      </w:pPr>
      <w:r>
        <w:rPr>
          <w:sz w:val="21"/>
        </w:rPr>
        <w:t xml:space="preserve">   </w:t>
      </w:r>
      <w:r>
        <w:rPr>
          <w:sz w:val="21"/>
        </w:rPr>
        <w:t>年</w:t>
      </w:r>
      <w:r>
        <w:rPr>
          <w:sz w:val="21"/>
        </w:rPr>
        <w:t xml:space="preserve"> </w:t>
      </w:r>
      <w:r>
        <w:rPr>
          <w:sz w:val="21"/>
        </w:rPr>
        <w:t>月</w:t>
      </w:r>
      <w:r>
        <w:rPr>
          <w:sz w:val="21"/>
        </w:rPr>
        <w:t xml:space="preserve">  </w:t>
      </w:r>
      <w:r>
        <w:rPr>
          <w:sz w:val="21"/>
        </w:rPr>
        <w:t>日</w:t>
      </w:r>
      <w:r>
        <w:rPr>
          <w:sz w:val="21"/>
        </w:rPr>
        <w:t xml:space="preserve">                        </w:t>
      </w:r>
      <w:r>
        <w:rPr>
          <w:sz w:val="21"/>
        </w:rPr>
        <w:t>年</w:t>
      </w:r>
      <w:r>
        <w:rPr>
          <w:sz w:val="21"/>
        </w:rPr>
        <w:t xml:space="preserve"> </w:t>
      </w:r>
      <w:r>
        <w:rPr>
          <w:sz w:val="21"/>
        </w:rPr>
        <w:t>月</w:t>
      </w:r>
      <w:r>
        <w:rPr>
          <w:sz w:val="21"/>
        </w:rPr>
        <w:t xml:space="preserve">  </w:t>
      </w:r>
      <w:r>
        <w:rPr>
          <w:sz w:val="21"/>
        </w:rPr>
        <w:t>日</w:t>
      </w:r>
    </w:p>
    <w:p>
      <w:pPr>
        <w:ind w:firstLine="420"/>
        <w:jc w:val="both"/>
      </w:pPr>
    </w:p>
    <w:p/>
    <w:p>
      <w:pPr>
        <w:ind w:firstLine="480"/>
      </w:pPr>
    </w:p>
    <w:p>
      <w:r>
        <w:rPr/>
        <w:t xml:space="preserve"> </w:t>
      </w:r>
    </w:p>
    <w:p/>
    <w:p>
      <w:pPr>
        <w:jc w:val="center"/>
      </w:pPr>
      <w:r>
        <w:rPr>
          <w:b/>
          <w:sz w:val="36"/>
        </w:rPr>
        <w:t>第六章 响应文件格式与要求</w:t>
      </w:r>
    </w:p>
    <w:p>
      <w:pPr>
        <w:ind w:firstLine="480"/>
      </w:pPr>
      <w:r>
        <w:rPr/>
        <w:t>供应商应提交证明其有资格参加磋商和成交后有能力履行合同的相关文件，并作为其响应文件的一部分，所有文件必须真实可靠、不得伪造，否则将按相关规定予以处罚。</w:t>
      </w:r>
    </w:p>
    <w:p>
      <w:pPr>
        <w:ind w:firstLine="480"/>
      </w:pPr>
      <w:r>
        <w:rPr/>
        <w:t>1.法人或者其他组织的营业执照等证明文件，自然人的身份证明：</w:t>
      </w:r>
    </w:p>
    <w:p>
      <w:pPr>
        <w:ind w:firstLine="480"/>
      </w:pPr>
      <w:r>
        <w:rPr/>
        <w:t>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供应商是企业（包括合伙企业），要提供在工商部门注册的有效“企业法人营业执照”或“营业执照”；如供应商是事业单位，要提供有效的“事业单位法人证书”；供应商是非企业专业服务机构的，如律师事务所，会计师事务所要提供执业许可证等证明文件；如供应商是个体工商户，要提供有效的“个体工商户营业执照”；如供应商是自然人，要提供有效的自然人身份证明。</w:t>
      </w:r>
    </w:p>
    <w:p>
      <w:pPr>
        <w:ind w:firstLine="480"/>
      </w:pPr>
      <w:r>
        <w:rPr/>
        <w:t>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ind w:firstLine="480"/>
      </w:pPr>
      <w:r>
        <w:rPr/>
        <w:t>2.财务状况报告，依法缴纳税收和社会保障资金的相关材料（详见资格性审查表要求）</w:t>
      </w:r>
    </w:p>
    <w:p>
      <w:pPr>
        <w:ind w:firstLine="480"/>
      </w:pPr>
      <w:r>
        <w:rPr/>
        <w:t>3.具有履行合同所必须的设备和专业技术能力的声明。</w:t>
      </w:r>
    </w:p>
    <w:p>
      <w:pPr>
        <w:ind w:firstLine="480"/>
      </w:pPr>
      <w:r>
        <w:rPr/>
        <w:t>4.供应商参加政府采购前三年内在经营活动中没有重大违法记录声明函。</w:t>
      </w:r>
    </w:p>
    <w:p>
      <w:pPr>
        <w:ind w:firstLine="480"/>
      </w:pPr>
      <w:r>
        <w:rPr/>
        <w:t>5.信用记录查询</w:t>
      </w:r>
    </w:p>
    <w:p>
      <w:pPr>
        <w:ind w:firstLine="480"/>
      </w:pPr>
      <w:r>
        <w:rPr/>
        <w:t>（1）查询渠道：通过“信用中国”网站(www.creditchina.gov.cn)和“中国政府采购网”（www.ccgp.gov.cn）进行查询；</w:t>
      </w:r>
    </w:p>
    <w:p>
      <w:pPr>
        <w:ind w:firstLine="480"/>
      </w:pPr>
      <w:r>
        <w:rPr/>
        <w:t>（2）查询截止时点：提交响应文件截止日当天；</w:t>
      </w:r>
    </w:p>
    <w:p>
      <w:pPr>
        <w:ind w:firstLine="480"/>
      </w:pPr>
      <w:r>
        <w:rPr/>
        <w:t>（3）查询记录：对列入失信被执行人、重大税收违法案件当事人名单、政府采购严重违法失信行为记录名单、信用报告进行查询；</w:t>
      </w:r>
    </w:p>
    <w:p>
      <w:pPr>
        <w:ind w:firstLine="480"/>
      </w:pPr>
      <w:r>
        <w:rPr/>
        <w:t>采购人或采购代理机构应当按照查询渠道、查询时间节点、查询记录内容进行查询，并存档。对信用记录查询结果中显示供应商被列入失信被执行人、重大税收违法案件当事人名单、政府采购严重违法失信行为记录名单的供应商作无效响应处理。</w:t>
      </w:r>
    </w:p>
    <w:p>
      <w:pPr>
        <w:ind w:firstLine="480"/>
      </w:pPr>
      <w:r>
        <w:rPr/>
        <w:t>6. 按照磋商文件要求，供应商应当提交的资格、资信证明文件。</w:t>
      </w:r>
    </w:p>
    <w:p>
      <w:pPr>
        <w:ind w:firstLine="480"/>
      </w:pPr>
    </w:p>
    <w:p>
      <w:r>
        <w:rPr/>
        <w:t xml:space="preserve"> </w:t>
      </w:r>
    </w:p>
    <w:p/>
    <w:p>
      <w:pPr>
        <w:jc w:val="center"/>
      </w:pPr>
      <w:r>
        <w:rPr>
          <w:b/>
          <w:sz w:val="48"/>
        </w:rPr>
        <w:t>响应文件封面</w:t>
      </w:r>
    </w:p>
    <w:p/>
    <w:p>
      <w:pPr>
        <w:jc w:val="center"/>
      </w:pPr>
      <w:r>
        <w:rPr>
          <w:b/>
          <w:sz w:val="48"/>
        </w:rPr>
        <w:t>（项目名称）</w:t>
      </w:r>
    </w:p>
    <w:p>
      <w:pPr>
        <w:jc w:val="center"/>
      </w:pPr>
      <w:r>
        <w:rPr>
          <w:b/>
          <w:sz w:val="48"/>
        </w:rPr>
        <w:t>响应文件封面</w:t>
      </w:r>
    </w:p>
    <w:p>
      <w:pPr>
        <w:jc w:val="center"/>
      </w:pPr>
      <w:r>
        <w:rPr>
          <w:b/>
          <w:sz w:val="24"/>
        </w:rPr>
        <w:t>（正本/副本）</w:t>
      </w:r>
    </w:p>
    <w:p/>
    <w:p>
      <w:pPr>
        <w:jc w:val="center"/>
      </w:pPr>
      <w:r>
        <w:rPr>
          <w:b/>
          <w:sz w:val="24"/>
        </w:rPr>
        <w:t>采购计划编号：</w:t>
      </w:r>
      <w:r>
        <w:rPr>
          <w:b/>
          <w:sz w:val="24"/>
        </w:rPr>
        <w:t>440001-2023-34064</w:t>
      </w:r>
    </w:p>
    <w:p>
      <w:pPr>
        <w:jc w:val="center"/>
      </w:pPr>
      <w:r>
        <w:rPr>
          <w:b/>
          <w:sz w:val="24"/>
        </w:rPr>
        <w:t>采购项目编号：</w:t>
      </w:r>
      <w:r>
        <w:rPr>
          <w:b/>
          <w:sz w:val="24"/>
        </w:rPr>
        <w:t>GDPS-2023GDC7004</w:t>
      </w:r>
    </w:p>
    <w:p>
      <w:pPr>
        <w:jc w:val="center"/>
      </w:pPr>
      <w:r>
        <w:rPr>
          <w:b/>
          <w:sz w:val="24"/>
        </w:rPr>
        <w:t>所响应采购包：第 包</w:t>
      </w:r>
    </w:p>
    <w:p/>
    <w:p>
      <w:pPr>
        <w:jc w:val="center"/>
      </w:pPr>
      <w:r>
        <w:rPr>
          <w:b/>
          <w:sz w:val="24"/>
        </w:rPr>
        <w:t>（供应商名称）</w:t>
      </w:r>
    </w:p>
    <w:p>
      <w:pPr>
        <w:jc w:val="center"/>
      </w:pPr>
      <w:r>
        <w:rPr>
          <w:b/>
          <w:sz w:val="24"/>
        </w:rPr>
        <w:t>年 月 日</w:t>
      </w:r>
    </w:p>
    <w:p>
      <w:pPr>
        <w:ind w:firstLine="480"/>
      </w:pPr>
    </w:p>
    <w:p>
      <w:r>
        <w:rPr/>
        <w:t xml:space="preserve"> </w:t>
      </w:r>
    </w:p>
    <w:p/>
    <w:p>
      <w:pPr>
        <w:jc w:val="center"/>
      </w:pPr>
      <w:r>
        <w:rPr>
          <w:b/>
          <w:sz w:val="24"/>
        </w:rPr>
        <w:t>响应文件目录</w:t>
      </w:r>
    </w:p>
    <w:p>
      <w:pPr>
        <w:ind w:firstLine="480"/>
      </w:pPr>
      <w:r>
        <w:rPr/>
        <w:t>一、响应承诺函</w:t>
      </w:r>
    </w:p>
    <w:p>
      <w:pPr>
        <w:ind w:firstLine="480"/>
      </w:pPr>
      <w:r>
        <w:rPr/>
        <w:t>二、首轮报价表</w:t>
      </w:r>
    </w:p>
    <w:p>
      <w:pPr>
        <w:ind w:firstLine="480"/>
      </w:pPr>
      <w:r>
        <w:rPr/>
        <w:t>三、分项报价表</w:t>
      </w:r>
    </w:p>
    <w:p>
      <w:pPr>
        <w:ind w:firstLine="480"/>
      </w:pPr>
      <w:r>
        <w:rPr/>
        <w:t>四、政策适用性说明</w:t>
      </w:r>
    </w:p>
    <w:p>
      <w:pPr>
        <w:ind w:firstLine="480"/>
      </w:pPr>
      <w:r>
        <w:rPr/>
        <w:t>五、法定代表人证明书</w:t>
      </w:r>
    </w:p>
    <w:p>
      <w:pPr>
        <w:ind w:firstLine="480"/>
      </w:pPr>
      <w:r>
        <w:rPr/>
        <w:t>六、法定代表人授权书</w:t>
      </w:r>
    </w:p>
    <w:p>
      <w:pPr>
        <w:ind w:firstLine="480"/>
      </w:pPr>
      <w:r>
        <w:rPr/>
        <w:t>七、响应保证金</w:t>
      </w:r>
    </w:p>
    <w:p>
      <w:pPr>
        <w:ind w:firstLine="480"/>
      </w:pPr>
      <w:r>
        <w:rPr/>
        <w:t>八、提供具有独立承担民事责任的能力的证明材料</w:t>
      </w:r>
    </w:p>
    <w:p>
      <w:pPr>
        <w:ind w:firstLine="480"/>
      </w:pPr>
      <w:r>
        <w:rPr/>
        <w:t>九、资格性审查要求的其他资质证明文件</w:t>
      </w:r>
    </w:p>
    <w:p>
      <w:pPr>
        <w:ind w:firstLine="480"/>
      </w:pPr>
      <w:r>
        <w:rPr/>
        <w:t>十、承诺函</w:t>
      </w:r>
    </w:p>
    <w:p>
      <w:pPr>
        <w:ind w:firstLine="480"/>
      </w:pPr>
      <w:r>
        <w:rPr/>
        <w:t>十一、中小企业声明函</w:t>
      </w:r>
    </w:p>
    <w:p>
      <w:pPr>
        <w:ind w:firstLine="480"/>
      </w:pPr>
      <w:r>
        <w:rPr/>
        <w:t>十二、监狱企业</w:t>
      </w:r>
    </w:p>
    <w:p>
      <w:pPr>
        <w:ind w:firstLine="480"/>
      </w:pPr>
      <w:r>
        <w:rPr/>
        <w:t>十三、残疾人福利性单位声明函</w:t>
      </w:r>
    </w:p>
    <w:p>
      <w:pPr>
        <w:ind w:firstLine="480"/>
      </w:pPr>
      <w:r>
        <w:rPr/>
        <w:t>十四、联合体共同响应协议书</w:t>
      </w:r>
    </w:p>
    <w:p>
      <w:pPr>
        <w:ind w:firstLine="480"/>
      </w:pPr>
      <w:r>
        <w:rPr/>
        <w:t>十五、供应商业绩情况表</w:t>
      </w:r>
    </w:p>
    <w:p>
      <w:pPr>
        <w:ind w:firstLine="480"/>
      </w:pPr>
      <w:r>
        <w:rPr/>
        <w:t>十六、技术和服务要求响应表</w:t>
      </w:r>
    </w:p>
    <w:p>
      <w:pPr>
        <w:ind w:firstLine="480"/>
      </w:pPr>
      <w:r>
        <w:rPr/>
        <w:t>十七、商务条件响应表</w:t>
      </w:r>
    </w:p>
    <w:p>
      <w:pPr>
        <w:ind w:firstLine="480"/>
      </w:pPr>
      <w:r>
        <w:rPr/>
        <w:t>十八、履约进度计划表</w:t>
      </w:r>
    </w:p>
    <w:p>
      <w:pPr>
        <w:ind w:firstLine="480"/>
      </w:pPr>
      <w:r>
        <w:rPr/>
        <w:t>十九、各类证明材料</w:t>
      </w:r>
    </w:p>
    <w:p>
      <w:pPr>
        <w:ind w:firstLine="480"/>
      </w:pPr>
      <w:r>
        <w:rPr/>
        <w:t>二十、采购代理服务费支付承诺书</w:t>
      </w:r>
    </w:p>
    <w:p>
      <w:pPr>
        <w:ind w:firstLine="480"/>
      </w:pPr>
      <w:r>
        <w:rPr/>
        <w:t>二十一、需要采购人提供的附加条件</w:t>
      </w:r>
    </w:p>
    <w:p>
      <w:pPr>
        <w:ind w:firstLine="480"/>
      </w:pPr>
      <w:r>
        <w:rPr/>
        <w:t>二十二、询问函、质疑函、投诉书格式</w:t>
      </w:r>
    </w:p>
    <w:p>
      <w:pPr>
        <w:ind w:firstLine="480"/>
      </w:pPr>
      <w:r>
        <w:rPr/>
        <w:t>二十三、项目实施方案、质量保证及售后服务承诺等</w:t>
      </w:r>
    </w:p>
    <w:p>
      <w:pPr>
        <w:ind w:firstLine="480"/>
      </w:pPr>
      <w:r>
        <w:rPr/>
        <w:t>二十四、附件</w:t>
      </w:r>
    </w:p>
    <w:p>
      <w:pPr>
        <w:ind w:firstLine="480"/>
      </w:pPr>
      <w:r>
        <w:rPr/>
        <w:t>二十五、政府采购履约担保函、采购合同履约保险凭证</w:t>
      </w:r>
    </w:p>
    <w:p>
      <w:pPr>
        <w:ind w:firstLine="480"/>
      </w:pPr>
    </w:p>
    <w:p>
      <w:r>
        <w:rPr/>
        <w:t xml:space="preserve"> </w:t>
      </w:r>
    </w:p>
    <w:p/>
    <w:p>
      <w:r>
        <w:rPr>
          <w:b/>
          <w:sz w:val="28"/>
        </w:rPr>
        <w:t>格式一：</w:t>
      </w:r>
    </w:p>
    <w:p>
      <w:pPr>
        <w:jc w:val="center"/>
      </w:pPr>
      <w:r>
        <w:rPr>
          <w:b/>
          <w:sz w:val="24"/>
        </w:rPr>
        <w:t>响 应 承 诺 函</w:t>
      </w:r>
    </w:p>
    <w:p>
      <w:pPr>
        <w:ind w:firstLine="480"/>
      </w:pPr>
      <w:r>
        <w:rPr/>
        <w:t>致：</w:t>
      </w:r>
      <w:r>
        <w:rPr/>
        <w:t>广东品尚招标有限公司</w:t>
      </w:r>
    </w:p>
    <w:p>
      <w:pPr>
        <w:ind w:firstLine="480"/>
      </w:pPr>
      <w:r>
        <w:rPr/>
        <w:t>你方组织的</w:t>
      </w:r>
      <w:r>
        <w:rPr>
          <w:u w:val="single"/>
        </w:rPr>
        <w:t>“</w:t>
      </w:r>
      <w:r>
        <w:rPr>
          <w:u w:val="single"/>
        </w:rPr>
        <w:t>广东农技服务轻骑兵重大农业技术乡村行推广项目-种猪测定舍升级改造</w:t>
      </w:r>
      <w:r>
        <w:rPr>
          <w:u w:val="single"/>
        </w:rPr>
        <w:t>”</w:t>
      </w:r>
      <w:r>
        <w:rPr/>
        <w:t>项目的竞争性磋商[采购项目编号为：</w:t>
      </w:r>
      <w:r>
        <w:rPr>
          <w:u w:val="single"/>
        </w:rPr>
        <w:t>GDPS-2023GDC7004</w:t>
      </w:r>
      <w:r>
        <w:rPr/>
        <w:t>]，我方愿参与响应。</w:t>
      </w:r>
    </w:p>
    <w:p>
      <w:pPr>
        <w:ind w:firstLine="480"/>
      </w:pPr>
      <w:r>
        <w:rPr/>
        <w:t>我方确认收到贵方提供的</w:t>
      </w:r>
      <w:r>
        <w:rPr>
          <w:u w:val="single"/>
        </w:rPr>
        <w:t>“</w:t>
      </w:r>
      <w:r>
        <w:rPr>
          <w:u w:val="single"/>
        </w:rPr>
        <w:t>广东农技服务轻骑兵重大农业技术乡村行推广项目-种猪测定舍升级改造</w:t>
      </w:r>
      <w:r>
        <w:rPr>
          <w:u w:val="single"/>
        </w:rPr>
        <w:t>”</w:t>
      </w:r>
      <w:r>
        <w:rPr/>
        <w:t>项目的磋商文件的全部内容。</w:t>
      </w:r>
    </w:p>
    <w:p>
      <w:pPr>
        <w:ind w:firstLine="480"/>
      </w:pPr>
      <w:r>
        <w:rPr/>
        <w:t>我方在参与响应前已详细研究了磋商文件的所有内容，包括澄清、修改文件（如果有）和所有已提供的参考资料以及有关附件，我方完全明白并认为此磋商文件没有倾向性，也不存在排斥潜在供应商的内容，我方同意磋商文件的相关条款，放弃对磋商文件提出误解和质疑的一切权力。</w:t>
      </w:r>
    </w:p>
    <w:p>
      <w:pPr>
        <w:ind w:firstLine="480"/>
      </w:pPr>
      <w:r>
        <w:rPr>
          <w:u w:val="single"/>
        </w:rPr>
        <w:t>(供应商名称)</w:t>
      </w:r>
      <w:r>
        <w:rPr/>
        <w:t>作为供应商正式授权</w:t>
      </w:r>
      <w:r>
        <w:rPr>
          <w:u w:val="single"/>
        </w:rPr>
        <w:t>(授权代表全名,职务)</w:t>
      </w:r>
      <w:r>
        <w:rPr/>
        <w:t>代表我方全权处理有关本响应的一切事宜。</w:t>
      </w:r>
    </w:p>
    <w:p>
      <w:pPr>
        <w:ind w:firstLine="480"/>
      </w:pPr>
      <w:r>
        <w:rPr/>
        <w:t>我方已完全明白磋商文件的所有条款要求，并申明如下：</w:t>
      </w:r>
    </w:p>
    <w:p>
      <w:pPr>
        <w:ind w:firstLine="480"/>
      </w:pPr>
      <w:r>
        <w:rPr/>
        <w:t>（一）按磋商文件提供的全部货物（工程、服务）与相关服务的磋商总价详见《首轮报价表》。</w:t>
      </w:r>
    </w:p>
    <w:p>
      <w:pPr>
        <w:ind w:firstLine="480"/>
      </w:pPr>
      <w:r>
        <w:rPr/>
        <w:t>（二）本响应文件的有效期为</w:t>
      </w:r>
      <w:r>
        <w:rPr/>
        <w:t>从提交投标（响应）文件的截止之日起90日历天</w:t>
      </w:r>
      <w:r>
        <w:rPr/>
        <w:t>。如成交，有效期将延至合同终止日为止。在此提交的资格证明文件均至响应截止日有效，如有在响应有效期内失效的，我方承诺在成交后补齐一切手续，保证所有资格证明文件能在签订采购合同时直至采购合同终止日有效。</w:t>
      </w:r>
    </w:p>
    <w:p>
      <w:pPr>
        <w:ind w:firstLine="480"/>
      </w:pPr>
      <w:r>
        <w:rPr/>
        <w:t>（三）我方明白并同意，在规定的开启日之后，响应有效期之内撤回响应或成交后不按规定与采购人签订合同或不提交履约保证金, 则贵方将不予退还响应保证金。</w:t>
      </w:r>
    </w:p>
    <w:p>
      <w:pPr>
        <w:ind w:firstLine="480"/>
      </w:pPr>
      <w:r>
        <w:rPr/>
        <w:t>（四）我方愿意向贵方提供任何与本项报价有关的数据、情况和技术资料。若贵方需要，我方愿意提供我方作出的一切承诺的证明材料。</w:t>
      </w:r>
    </w:p>
    <w:p>
      <w:pPr>
        <w:ind w:firstLine="480"/>
      </w:pPr>
      <w:r>
        <w:rPr/>
        <w:t>（五）我方理解贵方不一定接受最低磋商价或任何贵方可能收到的响应。</w:t>
      </w:r>
    </w:p>
    <w:p>
      <w:pPr>
        <w:ind w:firstLine="480"/>
      </w:pPr>
      <w:r>
        <w:rPr/>
        <w:t>（六）我方如果成交，将保证履行磋商文件及其澄清、修改文件（如果有）中的全部责任和义务，按质、按量、按期完成《采购需求》及《合同书》中的全部任务。</w:t>
      </w:r>
    </w:p>
    <w:p>
      <w:pPr>
        <w:ind w:firstLine="480"/>
      </w:pPr>
      <w:r>
        <w:rPr/>
        <w:t>（七）我方作为法律、财务和运作上独立于采购人、采购代理机构的供应商，在此保证所提交的所有文件和全部说明是真实的和正确的。</w:t>
      </w:r>
    </w:p>
    <w:p>
      <w:pPr>
        <w:ind w:firstLine="480"/>
      </w:pPr>
      <w:r>
        <w:rPr/>
        <w:t>（八）我方磋商报价已包含应向知识产权所有权人支付的所有相关税费，并保证采购人在中国使用我方提供的货物时，如有第三方提出侵犯其知识产权主张的，责任由我方承担。</w:t>
      </w:r>
    </w:p>
    <w:p>
      <w:pPr>
        <w:ind w:firstLine="480"/>
      </w:pPr>
      <w:r>
        <w:rPr/>
        <w:t>（九）我方接受采购人委托向贵方支付代理服务费，项目总报价已包含代理服务费，如果被确定为成交供应商，承诺向贵方足额支付。（若采购人支付代理服务费，则此条不适用）</w:t>
      </w:r>
    </w:p>
    <w:p>
      <w:pPr>
        <w:ind w:firstLine="480"/>
      </w:pPr>
      <w:r>
        <w:rPr/>
        <w:t>（十）我方与其他供应商不存在单位负责人为同一人或者存在直接控股、管理关系。</w:t>
      </w:r>
    </w:p>
    <w:p>
      <w:pPr>
        <w:ind w:firstLine="480"/>
      </w:pPr>
      <w:r>
        <w:rPr/>
        <w:t>（十一）我方承诺未为本项目提供整体设计、规范编制或者项目管理、监理、检测等服务。</w:t>
      </w:r>
    </w:p>
    <w:p>
      <w:pPr>
        <w:ind w:firstLine="480"/>
      </w:pPr>
      <w:r>
        <w:rPr/>
        <w:t>（十二）我方未被列入法院失信被执行人名单中。</w:t>
      </w:r>
    </w:p>
    <w:p>
      <w:pPr>
        <w:ind w:firstLine="480"/>
      </w:pPr>
      <w:r>
        <w:rPr/>
        <w:t>（十三）我方具备《中华人民共和国政府采购法》第二十二条规定的条件，承诺如下：</w:t>
      </w:r>
    </w:p>
    <w:p>
      <w:pPr>
        <w:ind w:firstLine="480"/>
      </w:pPr>
      <w:r>
        <w:rPr/>
        <w:t>（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ind w:firstLine="480"/>
      </w:pPr>
      <w:r>
        <w:rPr/>
        <w:t>（2）我方符合法律、行政法规规定的其他条件。</w:t>
      </w:r>
    </w:p>
    <w:p>
      <w:pPr>
        <w:ind w:firstLine="480"/>
      </w:pPr>
      <w:r>
        <w:rPr/>
        <w:t>以上内容如有虚假或与事实不符的，磋商小组可将我方做无效响应处理，我方愿意承担相应的法律责任。</w:t>
      </w:r>
    </w:p>
    <w:p>
      <w:pPr>
        <w:ind w:firstLine="480"/>
      </w:pPr>
      <w:r>
        <w:rPr/>
        <w:t>（十四）我方对在本函及响应文件中所作的所有承诺承担法律责任。</w:t>
      </w:r>
    </w:p>
    <w:p>
      <w:pPr>
        <w:ind w:firstLine="480"/>
      </w:pPr>
      <w:r>
        <w:rPr/>
        <w:t>（十五）所有与本磋商有关的函件请发往下列地址：</w:t>
      </w:r>
    </w:p>
    <w:p>
      <w:pPr>
        <w:ind w:firstLine="480"/>
      </w:pPr>
      <w:r>
        <w:rPr/>
        <w:t>地 址：__________________，邮政编码：__________________</w:t>
      </w:r>
    </w:p>
    <w:p>
      <w:pPr>
        <w:ind w:firstLine="480"/>
      </w:pPr>
      <w:r>
        <w:rPr/>
        <w:t>电 话：__________________</w:t>
      </w:r>
    </w:p>
    <w:p>
      <w:pPr>
        <w:ind w:firstLine="480"/>
      </w:pPr>
      <w:r>
        <w:rPr/>
        <w:t>传 真：__________________，电子邮箱：__________________</w:t>
      </w:r>
    </w:p>
    <w:p>
      <w:pPr>
        <w:ind w:firstLine="480"/>
      </w:pPr>
      <w:r>
        <w:rPr/>
        <w:t>代表姓名：__________________，职 务：__________________</w:t>
      </w:r>
    </w:p>
    <w:p>
      <w:pPr>
        <w:ind w:firstLine="480"/>
      </w:pPr>
    </w:p>
    <w:p>
      <w:pPr>
        <w:ind w:firstLine="480"/>
      </w:pPr>
    </w:p>
    <w:p>
      <w:pPr>
        <w:ind w:firstLine="480"/>
      </w:pPr>
    </w:p>
    <w:p>
      <w:pPr>
        <w:ind w:firstLine="480"/>
      </w:pPr>
    </w:p>
    <w:p>
      <w:pPr>
        <w:jc w:val="right"/>
      </w:pPr>
      <w:r>
        <w:rPr/>
        <w:t>法定代表人或授权委托人（签字）：__________________</w:t>
      </w:r>
    </w:p>
    <w:p>
      <w:pPr>
        <w:jc w:val="right"/>
      </w:pPr>
      <w:r>
        <w:rPr/>
        <w:t>加盖公章：__________________</w:t>
      </w:r>
    </w:p>
    <w:p>
      <w:pPr>
        <w:jc w:val="right"/>
      </w:pPr>
      <w:r>
        <w:rPr/>
        <w:t xml:space="preserve"> 日  期：__________________</w:t>
      </w:r>
    </w:p>
    <w:p>
      <w:pPr>
        <w:ind w:firstLine="480"/>
      </w:pPr>
    </w:p>
    <w:p>
      <w:r>
        <w:rPr/>
        <w:t xml:space="preserve"> </w:t>
      </w:r>
    </w:p>
    <w:p/>
    <w:p>
      <w:r>
        <w:rPr>
          <w:b/>
          <w:sz w:val="28"/>
        </w:rPr>
        <w:t>格式二：</w:t>
      </w:r>
    </w:p>
    <w:p>
      <w:pPr>
        <w:jc w:val="center"/>
      </w:pPr>
      <w:r>
        <w:rPr>
          <w:b/>
          <w:sz w:val="24"/>
        </w:rPr>
        <w:t>首轮报价表</w:t>
      </w:r>
    </w:p>
    <w:p>
      <w:pPr>
        <w:ind w:firstLine="480"/>
      </w:pPr>
      <w:r>
        <w:rPr/>
        <w:t>注:采用电子响应的项目无需编制该表格，响应供应商应在投标客户端【报价部分】进行填写，投标客户端软件将自动根据供应商填写信息在线生成首轮报价表﹐若在响应文件中出现非系统生成的首轮报价表﹐且与投标客户端生成的首轮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响应供应商名称：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r>
              <w:rPr/>
              <w:t>序号</w:t>
            </w:r>
          </w:p>
        </w:tc>
        <w:tc>
          <w:tcPr>
            <w:tcW w:type="dxa" w:w="1661"/>
          </w:tcPr>
          <w:p>
            <w:r>
              <w:rPr/>
              <w:t>采购项目名称/采购包名称</w:t>
            </w:r>
          </w:p>
        </w:tc>
        <w:tc>
          <w:tcPr>
            <w:tcW w:type="dxa" w:w="1661"/>
          </w:tcPr>
          <w:p>
            <w:r>
              <w:rPr/>
              <w:t>响应报价（元/%）</w:t>
            </w:r>
          </w:p>
        </w:tc>
        <w:tc>
          <w:tcPr>
            <w:tcW w:type="dxa" w:w="1661"/>
          </w:tcPr>
          <w:p>
            <w:r>
              <w:rPr/>
              <w:t>交货或服务期</w:t>
            </w:r>
          </w:p>
        </w:tc>
        <w:tc>
          <w:tcPr>
            <w:tcW w:type="dxa" w:w="1661"/>
          </w:tcPr>
          <w:p>
            <w:r>
              <w:rPr/>
              <w:t>交货或服务地点</w:t>
            </w:r>
          </w:p>
        </w:tc>
      </w:tr>
      <w:tr>
        <w:tc>
          <w:tcPr>
            <w:tcW w:type="dxa" w:w="1661"/>
          </w:tcPr>
          <w:p>
            <w:pPr>
              <w:jc w:val="center"/>
            </w:pPr>
            <w:r>
              <w:rPr/>
              <w:t>1</w:t>
            </w:r>
          </w:p>
        </w:tc>
        <w:tc>
          <w:tcPr>
            <w:tcW w:type="dxa" w:w="1661"/>
          </w:tcPr>
          <w:p/>
        </w:tc>
        <w:tc>
          <w:tcPr>
            <w:tcW w:type="dxa" w:w="1661"/>
          </w:tcPr>
          <w:p/>
        </w:tc>
        <w:tc>
          <w:tcPr>
            <w:tcW w:type="dxa" w:w="1661"/>
          </w:tcPr>
          <w:p/>
        </w:tc>
        <w:tc>
          <w:tcPr>
            <w:tcW w:type="dxa" w:w="1661"/>
          </w:tcPr>
          <w:p/>
        </w:tc>
      </w:tr>
    </w:tbl>
    <w:p>
      <w:pPr>
        <w:jc w:val="right"/>
      </w:pPr>
      <w:r>
        <w:rPr/>
        <w:t>供应商签章：__________________</w:t>
      </w:r>
    </w:p>
    <w:p>
      <w:pPr>
        <w:jc w:val="right"/>
      </w:pPr>
      <w:r>
        <w:rPr/>
        <w:t>日期： 年 月 日</w:t>
      </w:r>
    </w:p>
    <w:p>
      <w:pPr>
        <w:ind w:firstLine="480"/>
      </w:pPr>
    </w:p>
    <w:p>
      <w:r>
        <w:rPr/>
        <w:t xml:space="preserve"> </w:t>
      </w:r>
    </w:p>
    <w:p/>
    <w:p>
      <w:r>
        <w:rPr>
          <w:b/>
          <w:sz w:val="28"/>
        </w:rPr>
        <w:t>格式三：</w:t>
      </w:r>
    </w:p>
    <w:p>
      <w:pPr>
        <w:jc w:val="center"/>
      </w:pPr>
      <w:r>
        <w:rPr>
          <w:b/>
          <w:sz w:val="24"/>
        </w:rPr>
        <w:t>分项报价表</w:t>
      </w:r>
    </w:p>
    <w:p>
      <w:pPr>
        <w:ind w:firstLine="480"/>
      </w:pPr>
      <w:r>
        <w:rPr/>
        <w:t>注:采用电子响应的项目无需编制该表格，响应供应商应在投标客户端【报价部分】进行填写，投标客户端软件将自动根据供应商填写信息在线生成分项报价表，若在响应文件中出现非系统生成的分项报价表，且与投标客户端生成的分项报价表信息内容不一致，以投标客户端在线填写报价并生成的内容为准。（下列表样仅供参考）</w:t>
      </w:r>
      <w:r>
        <w:br/>
      </w:r>
    </w:p>
    <w:p>
      <w:pPr>
        <w:ind w:firstLine="480"/>
      </w:pPr>
      <w:r>
        <w:rPr/>
        <w:t>采购项目编号：</w:t>
      </w:r>
    </w:p>
    <w:p>
      <w:pPr>
        <w:ind w:firstLine="480"/>
      </w:pPr>
      <w:r>
        <w:rPr/>
        <w:t>项目名称：</w:t>
      </w:r>
    </w:p>
    <w:p>
      <w:pPr>
        <w:ind w:firstLine="480"/>
      </w:pPr>
      <w:r>
        <w:rPr/>
        <w:t>响应供应商名称：</w:t>
      </w:r>
    </w:p>
    <w:p>
      <w:pPr>
        <w:ind w:firstLine="480"/>
      </w:pPr>
      <w:r>
        <w:rPr/>
        <w:t>采购包：</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货物名称</w:t>
            </w:r>
          </w:p>
        </w:tc>
        <w:tc>
          <w:tcPr>
            <w:tcW w:type="dxa" w:w="831"/>
          </w:tcPr>
          <w:p>
            <w:r>
              <w:rPr/>
              <w:t>规格型号</w:t>
            </w:r>
          </w:p>
        </w:tc>
        <w:tc>
          <w:tcPr>
            <w:tcW w:type="dxa" w:w="831"/>
          </w:tcPr>
          <w:p>
            <w:r>
              <w:rPr/>
              <w:t>品牌</w:t>
            </w:r>
          </w:p>
        </w:tc>
        <w:tc>
          <w:tcPr>
            <w:tcW w:type="dxa" w:w="831"/>
          </w:tcPr>
          <w:p>
            <w:r>
              <w:rPr/>
              <w:t>产地</w:t>
            </w:r>
          </w:p>
        </w:tc>
        <w:tc>
          <w:tcPr>
            <w:tcW w:type="dxa" w:w="831"/>
          </w:tcPr>
          <w:p>
            <w:r>
              <w:rPr/>
              <w:t>制造商名称</w:t>
            </w:r>
          </w:p>
        </w:tc>
        <w:tc>
          <w:tcPr>
            <w:tcW w:type="dxa" w:w="831"/>
          </w:tcPr>
          <w:p>
            <w:r>
              <w:rPr/>
              <w:t>单价</w:t>
            </w:r>
          </w:p>
        </w:tc>
        <w:tc>
          <w:tcPr>
            <w:tcW w:type="dxa" w:w="831"/>
          </w:tcPr>
          <w:p>
            <w:r>
              <w:rPr/>
              <w:t>数量</w:t>
            </w:r>
          </w:p>
        </w:tc>
        <w:tc>
          <w:tcPr>
            <w:tcW w:type="dxa" w:w="831"/>
          </w:tcPr>
          <w:p>
            <w:r>
              <w:rPr/>
              <w:t>总价</w:t>
            </w:r>
          </w:p>
        </w:tc>
      </w:tr>
      <w:tr>
        <w:tc>
          <w:tcPr>
            <w:tcW w:type="dxa" w:w="831"/>
          </w:tcPr>
          <w:p>
            <w:pPr>
              <w:jc w:val="center"/>
            </w:pPr>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r>
              <w:rPr/>
              <w:t>品目号</w:t>
            </w:r>
          </w:p>
        </w:tc>
        <w:tc>
          <w:tcPr>
            <w:tcW w:type="dxa" w:w="831"/>
          </w:tcPr>
          <w:p>
            <w:r>
              <w:rPr/>
              <w:t>序号</w:t>
            </w:r>
          </w:p>
        </w:tc>
        <w:tc>
          <w:tcPr>
            <w:tcW w:type="dxa" w:w="831"/>
          </w:tcPr>
          <w:p>
            <w:r>
              <w:rPr/>
              <w:t>服务名称</w:t>
            </w:r>
          </w:p>
        </w:tc>
        <w:tc>
          <w:tcPr>
            <w:tcW w:type="dxa" w:w="831"/>
          </w:tcPr>
          <w:p>
            <w:r>
              <w:rPr/>
              <w:t>服务范围</w:t>
            </w:r>
          </w:p>
        </w:tc>
        <w:tc>
          <w:tcPr>
            <w:tcW w:type="dxa" w:w="831"/>
          </w:tcPr>
          <w:p>
            <w:r>
              <w:rPr/>
              <w:t>服务要求</w:t>
            </w:r>
          </w:p>
        </w:tc>
        <w:tc>
          <w:tcPr>
            <w:tcW w:type="dxa" w:w="831"/>
          </w:tcPr>
          <w:p>
            <w:r>
              <w:rPr/>
              <w:t>服务期限</w:t>
            </w:r>
          </w:p>
        </w:tc>
        <w:tc>
          <w:tcPr>
            <w:tcW w:type="dxa" w:w="831"/>
          </w:tcPr>
          <w:p>
            <w:r>
              <w:rPr/>
              <w:t>服务标准</w:t>
            </w:r>
          </w:p>
        </w:tc>
        <w:tc>
          <w:tcPr>
            <w:tcW w:type="dxa" w:w="831"/>
          </w:tcPr>
          <w:p>
            <w:r>
              <w:rPr/>
              <w:t>单价</w:t>
            </w:r>
          </w:p>
        </w:tc>
        <w:tc>
          <w:tcPr>
            <w:tcW w:type="dxa" w:w="831"/>
          </w:tcPr>
          <w:p>
            <w:r>
              <w:rPr/>
              <w:t>数量</w:t>
            </w:r>
          </w:p>
        </w:tc>
        <w:tc>
          <w:tcPr>
            <w:tcW w:type="dxa" w:w="831"/>
          </w:tcPr>
          <w:p>
            <w:r>
              <w:rPr/>
              <w:t>总价</w:t>
            </w:r>
          </w:p>
        </w:tc>
      </w:tr>
      <w:tr>
        <w:tc>
          <w:tcPr>
            <w:tcW w:type="dxa" w:w="831"/>
          </w:tcPr>
          <w:p>
            <w:pPr>
              <w:jc w:val="center"/>
            </w:pPr>
            <w:r>
              <w:rPr/>
              <w:t>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jc w:val="right"/>
      </w:pPr>
      <w:r>
        <w:rPr/>
        <w:t>供应商签章：__________________</w:t>
      </w:r>
    </w:p>
    <w:p>
      <w:pPr>
        <w:jc w:val="right"/>
      </w:pPr>
      <w:r>
        <w:rPr/>
        <w:t>日期： 年 月 日</w:t>
      </w:r>
    </w:p>
    <w:p>
      <w:pPr>
        <w:ind w:firstLine="480"/>
      </w:pPr>
    </w:p>
    <w:p>
      <w:r>
        <w:rPr/>
        <w:t xml:space="preserve"> </w:t>
      </w:r>
    </w:p>
    <w:p/>
    <w:p>
      <w:r>
        <w:rPr>
          <w:b/>
          <w:sz w:val="28"/>
        </w:rPr>
        <w:t>格式四：</w:t>
      </w:r>
    </w:p>
    <w:p>
      <w:pPr>
        <w:jc w:val="center"/>
      </w:pPr>
      <w:r>
        <w:rPr>
          <w:b/>
          <w:sz w:val="24"/>
        </w:rPr>
        <w:t>政策适用性说明</w:t>
      </w:r>
    </w:p>
    <w:p>
      <w:pPr>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r>
              <w:rPr/>
              <w:t>序号</w:t>
            </w:r>
          </w:p>
        </w:tc>
        <w:tc>
          <w:tcPr>
            <w:tcW w:type="dxa" w:w="1038"/>
          </w:tcPr>
          <w:p>
            <w:r>
              <w:rPr/>
              <w:t>主要产品/技术名称（规格型号、注册商标）</w:t>
            </w:r>
          </w:p>
        </w:tc>
        <w:tc>
          <w:tcPr>
            <w:tcW w:type="dxa" w:w="1038"/>
          </w:tcPr>
          <w:p>
            <w:r>
              <w:rPr/>
              <w:t>制造商(开发商)</w:t>
            </w:r>
          </w:p>
        </w:tc>
        <w:tc>
          <w:tcPr>
            <w:tcW w:type="dxa" w:w="1038"/>
          </w:tcPr>
          <w:p>
            <w:r>
              <w:rPr/>
              <w:t>制造商企业类型</w:t>
            </w:r>
          </w:p>
        </w:tc>
        <w:tc>
          <w:tcPr>
            <w:tcW w:type="dxa" w:w="1038"/>
          </w:tcPr>
          <w:p>
            <w:r>
              <w:rPr/>
              <w:t>节能产品</w:t>
            </w:r>
          </w:p>
        </w:tc>
        <w:tc>
          <w:tcPr>
            <w:tcW w:type="dxa" w:w="1038"/>
          </w:tcPr>
          <w:p>
            <w:r>
              <w:rPr/>
              <w:t>环境标志产品</w:t>
            </w:r>
          </w:p>
        </w:tc>
        <w:tc>
          <w:tcPr>
            <w:tcW w:type="dxa" w:w="1038"/>
          </w:tcPr>
          <w:p>
            <w:r>
              <w:rPr/>
              <w:t>认证证书编号</w:t>
            </w:r>
          </w:p>
        </w:tc>
        <w:tc>
          <w:tcPr>
            <w:tcW w:type="dxa" w:w="1038"/>
          </w:tcPr>
          <w:p>
            <w:r>
              <w:rPr/>
              <w:t>该产品报价在总报价中占比（%）</w:t>
            </w:r>
          </w:p>
        </w:tc>
      </w:tr>
      <w:tr>
        <w:tc>
          <w:tcPr>
            <w:tcW w:type="dxa" w:w="1038"/>
          </w:tcPr>
          <w:p>
            <w:pPr>
              <w:jc w:val="center"/>
            </w:pPr>
            <w:r>
              <w:rPr/>
              <w:t>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jc w:val="center"/>
            </w:pPr>
            <w:r>
              <w:rPr/>
              <w:t>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r>
              <w:rPr/>
              <w:t>...</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ind w:firstLine="480"/>
      </w:pPr>
      <w:r>
        <w:rPr/>
        <w:t>注：</w:t>
      </w:r>
    </w:p>
    <w:p>
      <w:pPr>
        <w:ind w:firstLine="480"/>
      </w:pPr>
      <w:r>
        <w:rPr/>
        <w:t>1.制造商为小型或微型企业时才需要填“制造商企业类型”栏,填写内容为“小型”或“微型”；</w:t>
      </w:r>
    </w:p>
    <w:p>
      <w:pPr>
        <w:ind w:firstLine="480"/>
      </w:pPr>
      <w:r>
        <w:rPr/>
        <w:t>2.“节能产品、环境标志产品”须填写认证证书编号，并在对应“节能产品”、“环境标志产品”栏中勾选，同时提供有效期内的证书复印件（加盖供应商公章）</w:t>
      </w:r>
    </w:p>
    <w:p>
      <w:pPr>
        <w:jc w:val="right"/>
      </w:pPr>
      <w:r>
        <w:rPr/>
        <w:t xml:space="preserve"> 供应商名称（盖章）：__________________</w:t>
      </w:r>
    </w:p>
    <w:p>
      <w:pPr>
        <w:jc w:val="right"/>
      </w:pPr>
      <w:r>
        <w:rPr/>
        <w:t xml:space="preserve"> 日  期：__________________</w:t>
      </w:r>
    </w:p>
    <w:p>
      <w:pPr>
        <w:ind w:firstLine="480"/>
      </w:pPr>
    </w:p>
    <w:p>
      <w:r>
        <w:rPr/>
        <w:t xml:space="preserve"> </w:t>
      </w:r>
    </w:p>
    <w:p/>
    <w:p>
      <w:r>
        <w:rPr>
          <w:b/>
          <w:sz w:val="28"/>
        </w:rPr>
        <w:t>格式五：</w:t>
      </w:r>
    </w:p>
    <w:p>
      <w:pPr>
        <w:ind w:firstLine="480"/>
      </w:pPr>
      <w:r>
        <w:rPr/>
        <w:t>（供应商可使用下述格式，也可使用广东省工商行政管理局统一印制的法定代表人证明书格式）</w:t>
      </w:r>
    </w:p>
    <w:p>
      <w:pPr>
        <w:jc w:val="center"/>
      </w:pPr>
      <w:r>
        <w:rPr>
          <w:b/>
          <w:sz w:val="24"/>
        </w:rPr>
        <w:t>法定代表人证明书</w:t>
      </w:r>
    </w:p>
    <w:p>
      <w:pPr>
        <w:ind w:firstLine="480"/>
      </w:pPr>
      <w:r>
        <w:rPr/>
        <w:t>_____________现任我单位_____________职务，为法定代表人，特此证明。</w:t>
      </w:r>
    </w:p>
    <w:p>
      <w:pPr>
        <w:ind w:firstLine="480"/>
      </w:pPr>
      <w:r>
        <w:rPr/>
        <w:t>有效期限：__________________</w:t>
      </w:r>
    </w:p>
    <w:p>
      <w:pPr>
        <w:ind w:firstLine="480"/>
      </w:pPr>
      <w:r>
        <w:rPr/>
        <w:t>附：代表人性别：_____年龄：_________ 身份证号码：__________________</w:t>
      </w:r>
    </w:p>
    <w:p>
      <w:pPr>
        <w:ind w:firstLine="480"/>
      </w:pPr>
      <w:r>
        <w:rPr/>
        <w:t>注册号码：____________________企业类型：____________________________</w:t>
      </w:r>
    </w:p>
    <w:p>
      <w:pPr>
        <w:ind w:firstLine="480"/>
      </w:pPr>
      <w:r>
        <w:rPr/>
        <w:t>经营范围：__________________________________________________________</w:t>
      </w:r>
    </w:p>
    <w:p>
      <w:pPr>
        <w:ind w:firstLine="480"/>
      </w:pPr>
    </w:p>
    <w:p>
      <w:pPr>
        <w:ind w:firstLine="480"/>
      </w:pPr>
    </w:p>
    <w:p>
      <w:pPr>
        <w:jc w:val="right"/>
      </w:pPr>
      <w:r>
        <w:rPr/>
        <w:t xml:space="preserve"> 供应商名称（盖章）：__________________</w:t>
      </w:r>
    </w:p>
    <w:p>
      <w:pPr>
        <w:jc w:val="right"/>
      </w:pPr>
      <w:r>
        <w:rPr/>
        <w:t xml:space="preserve"> 地  址：__________________</w:t>
      </w:r>
    </w:p>
    <w:p>
      <w:pPr>
        <w:jc w:val="right"/>
      </w:pPr>
      <w:r>
        <w:rPr/>
        <w:t xml:space="preserve"> 法定代表人（签字或盖章）：__________________</w:t>
      </w:r>
    </w:p>
    <w:p>
      <w:pPr>
        <w:jc w:val="right"/>
      </w:pPr>
      <w:r>
        <w:rPr/>
        <w:t xml:space="preserve"> 职  务：__________________</w:t>
      </w:r>
    </w:p>
    <w:p>
      <w:pPr>
        <w:jc w:val="right"/>
      </w:pPr>
      <w:r>
        <w:rPr/>
        <w:t xml:space="preserve"> 日  期：__________________</w:t>
      </w:r>
    </w:p>
    <w:p>
      <w:pPr>
        <w:ind w:firstLine="480"/>
      </w:pPr>
    </w:p>
    <w:p>
      <w:r>
        <w:rPr/>
        <w:t xml:space="preserve"> </w:t>
      </w:r>
    </w:p>
    <w:p/>
    <w:p>
      <w:r>
        <w:rPr>
          <w:b/>
          <w:sz w:val="28"/>
        </w:rPr>
        <w:t>格式六：</w:t>
      </w:r>
    </w:p>
    <w:p>
      <w:pPr>
        <w:jc w:val="center"/>
      </w:pPr>
      <w:r>
        <w:rPr>
          <w:b/>
          <w:sz w:val="24"/>
        </w:rPr>
        <w:t>法定代表人授权书格式</w:t>
      </w:r>
    </w:p>
    <w:p>
      <w:pPr>
        <w:ind w:firstLine="480"/>
      </w:pPr>
      <w:r>
        <w:rPr/>
        <w:t>（对于银行、保险、电信、邮政、铁路等行业以及获得总公司响应授权的分公司，可以提供响应分支机构负责人授权书）</w:t>
      </w:r>
    </w:p>
    <w:p>
      <w:pPr>
        <w:jc w:val="center"/>
      </w:pPr>
      <w:r>
        <w:rPr>
          <w:b/>
          <w:sz w:val="24"/>
        </w:rPr>
        <w:t>法定代表人授权书</w:t>
      </w:r>
    </w:p>
    <w:p>
      <w:pPr>
        <w:ind w:firstLine="480"/>
      </w:pPr>
      <w:r>
        <w:rPr/>
        <w:t>致：</w:t>
      </w:r>
      <w:r>
        <w:rPr/>
        <w:t>广东品尚招标有限公司</w:t>
      </w:r>
    </w:p>
    <w:p>
      <w:pPr>
        <w:ind w:firstLine="480"/>
      </w:pPr>
      <w:r>
        <w:rPr/>
        <w:t>本授权书声明：________是注册于</w:t>
      </w:r>
      <w:r>
        <w:rPr>
          <w:u w:val="single"/>
        </w:rPr>
        <w:t>（国家或地区）</w:t>
      </w:r>
      <w:r>
        <w:rPr/>
        <w:t>的</w:t>
      </w:r>
      <w:r>
        <w:rPr>
          <w:u w:val="single"/>
        </w:rPr>
        <w:t>（供应商名称）</w:t>
      </w:r>
      <w:r>
        <w:rPr/>
        <w:t>的法定代表人，现任________职务，有效证件号码：________________。现授权</w:t>
      </w:r>
      <w:r>
        <w:rPr>
          <w:u w:val="single"/>
        </w:rPr>
        <w:t>（姓名、职务）</w:t>
      </w:r>
      <w:r>
        <w:rPr/>
        <w:t>作为我公司的全权代理人，就“</w:t>
      </w:r>
      <w:r>
        <w:rPr/>
        <w:t>广东农技服务轻骑兵重大农业技术乡村行推广项目-种猪测定舍升级改造</w:t>
      </w:r>
      <w:r>
        <w:rPr/>
        <w:t>”项目采购[采购项目编号为</w:t>
      </w:r>
      <w:r>
        <w:rPr/>
        <w:t>GDPS-2023GDC7004</w:t>
      </w:r>
      <w:r>
        <w:rPr/>
        <w:t>]的响应和合同执行，以我方的名义处理一切与之有关的事宜。</w:t>
      </w:r>
    </w:p>
    <w:p>
      <w:pPr>
        <w:ind w:firstLine="480"/>
      </w:pPr>
      <w:r>
        <w:rPr/>
        <w:t>本授权书于________年________月________日签字生效，特此声明。</w:t>
      </w:r>
    </w:p>
    <w:p>
      <w:pPr>
        <w:jc w:val="right"/>
      </w:pPr>
      <w:r>
        <w:rPr/>
        <w:t xml:space="preserve"> 供应商（盖章）：__________________</w:t>
      </w:r>
    </w:p>
    <w:p>
      <w:pPr>
        <w:jc w:val="right"/>
      </w:pPr>
      <w:r>
        <w:rPr/>
        <w:t xml:space="preserve"> 地  址：__________________</w:t>
      </w:r>
    </w:p>
    <w:p>
      <w:pPr>
        <w:jc w:val="right"/>
      </w:pPr>
      <w:r>
        <w:rPr/>
        <w:t xml:space="preserve"> 法定代表人（签字或盖章）：__________________</w:t>
      </w:r>
    </w:p>
    <w:p>
      <w:pPr>
        <w:jc w:val="right"/>
      </w:pPr>
      <w:r>
        <w:rPr/>
        <w:t xml:space="preserve"> 职  务：__________________</w:t>
      </w:r>
    </w:p>
    <w:p>
      <w:pPr>
        <w:jc w:val="right"/>
      </w:pPr>
      <w:r>
        <w:rPr/>
        <w:t xml:space="preserve"> 被授权人（签字或盖章）：__________________</w:t>
      </w:r>
    </w:p>
    <w:p>
      <w:pPr>
        <w:jc w:val="right"/>
      </w:pPr>
      <w:r>
        <w:rPr/>
        <w:t xml:space="preserve"> 职  务：__________________</w:t>
      </w:r>
    </w:p>
    <w:p>
      <w:pPr>
        <w:jc w:val="right"/>
      </w:pPr>
      <w:r>
        <w:rPr/>
        <w:t xml:space="preserve"> 日  期：__________________</w:t>
      </w:r>
    </w:p>
    <w:p>
      <w:pPr>
        <w:ind w:firstLine="480"/>
      </w:pPr>
    </w:p>
    <w:p>
      <w:r>
        <w:rPr/>
        <w:t xml:space="preserve"> </w:t>
      </w:r>
    </w:p>
    <w:p/>
    <w:p>
      <w:r>
        <w:rPr>
          <w:b/>
          <w:sz w:val="28"/>
        </w:rPr>
        <w:t>格式七：</w:t>
      </w:r>
    </w:p>
    <w:p>
      <w:pPr>
        <w:jc w:val="center"/>
      </w:pPr>
      <w:r>
        <w:rPr>
          <w:b/>
          <w:sz w:val="24"/>
        </w:rPr>
        <w:t>响应保证金</w:t>
      </w:r>
    </w:p>
    <w:p>
      <w:pPr>
        <w:ind w:firstLine="480"/>
      </w:pPr>
      <w:r>
        <w:rPr/>
        <w:t>响应文件要求递交响应保证金的，供应商应在此提供保证金的凭证的复印件。</w:t>
      </w:r>
    </w:p>
    <w:p>
      <w:pPr>
        <w:ind w:firstLine="480"/>
      </w:pPr>
    </w:p>
    <w:p>
      <w:r>
        <w:rPr/>
        <w:t xml:space="preserve"> </w:t>
      </w:r>
    </w:p>
    <w:p/>
    <w:p>
      <w:r>
        <w:rPr>
          <w:b/>
          <w:sz w:val="28"/>
        </w:rPr>
        <w:t>格式八：</w:t>
      </w:r>
    </w:p>
    <w:p>
      <w:pPr>
        <w:jc w:val="center"/>
      </w:pPr>
      <w:r>
        <w:rPr>
          <w:b/>
          <w:sz w:val="24"/>
        </w:rPr>
        <w:t>提供具有独立承担民事责任的能力的证明材料</w:t>
      </w:r>
    </w:p>
    <w:p>
      <w:pPr>
        <w:ind w:firstLine="480"/>
      </w:pPr>
    </w:p>
    <w:p>
      <w:r>
        <w:rPr/>
        <w:t xml:space="preserve"> </w:t>
      </w:r>
    </w:p>
    <w:p/>
    <w:p>
      <w:r>
        <w:rPr>
          <w:b/>
          <w:sz w:val="28"/>
        </w:rPr>
        <w:t>格式九：</w:t>
      </w:r>
    </w:p>
    <w:p>
      <w:pPr>
        <w:jc w:val="center"/>
      </w:pPr>
      <w:r>
        <w:rPr>
          <w:b/>
          <w:sz w:val="24"/>
        </w:rPr>
        <w:t>资格性审查要求的其他资质证明文件</w:t>
      </w:r>
    </w:p>
    <w:p>
      <w:pPr>
        <w:ind w:firstLine="480"/>
      </w:pPr>
      <w:r>
        <w:rPr/>
        <w:t>具有履行合同所必需的设备和专业技术能力</w:t>
      </w:r>
    </w:p>
    <w:p>
      <w:r>
        <w:rPr/>
        <w:t xml:space="preserve"> </w:t>
      </w:r>
    </w:p>
    <w:p/>
    <w:p>
      <w:r>
        <w:rPr>
          <w:b/>
          <w:sz w:val="28"/>
        </w:rPr>
        <w:t>格式十：</w:t>
      </w:r>
    </w:p>
    <w:p>
      <w:pPr>
        <w:ind w:firstLine="480"/>
      </w:pPr>
      <w:r>
        <w:rPr/>
        <w:t>（对于采购需求写明“提供承诺”的条款，供应商可参照以下格式提供承诺）</w:t>
      </w:r>
    </w:p>
    <w:p>
      <w:pPr>
        <w:jc w:val="center"/>
      </w:pPr>
      <w:r>
        <w:rPr>
          <w:b/>
          <w:sz w:val="24"/>
        </w:rPr>
        <w:t>承诺函</w:t>
      </w:r>
    </w:p>
    <w:p>
      <w:pPr>
        <w:ind w:firstLine="480"/>
      </w:pPr>
      <w:r>
        <w:rPr/>
        <w:t>致：</w:t>
      </w:r>
      <w:r>
        <w:rPr/>
        <w:t>广东省农业技术推广中心</w:t>
      </w:r>
      <w:r>
        <w:br/>
      </w:r>
    </w:p>
    <w:p>
      <w:pPr>
        <w:ind w:firstLine="480"/>
      </w:pPr>
      <w:r>
        <w:rPr/>
        <w:t>对于__________________项目（项目编号：__________________），我方郑重承诺如下：</w:t>
      </w:r>
    </w:p>
    <w:p>
      <w:pPr>
        <w:ind w:firstLine="480"/>
      </w:pPr>
      <w:r>
        <w:rPr/>
        <w:t>如中标/成交，我方承诺严格落实采购文件以下条款：(建议逐条复制采购文件相关条款原文)</w:t>
      </w:r>
    </w:p>
    <w:p>
      <w:pPr>
        <w:ind w:firstLine="480"/>
      </w:pPr>
      <w:r>
        <w:rPr/>
        <w:t>（一）星号条款</w:t>
      </w:r>
    </w:p>
    <w:p>
      <w:pPr>
        <w:ind w:firstLine="480"/>
      </w:pPr>
      <w:r>
        <w:rPr/>
        <w:t>1.</w:t>
      </w:r>
    </w:p>
    <w:p>
      <w:pPr>
        <w:ind w:firstLine="480"/>
      </w:pPr>
      <w:r>
        <w:rPr/>
        <w:t>2.</w:t>
      </w:r>
    </w:p>
    <w:p>
      <w:pPr>
        <w:ind w:firstLine="480"/>
      </w:pPr>
      <w:r>
        <w:rPr/>
        <w:t>3.</w:t>
      </w:r>
    </w:p>
    <w:p>
      <w:pPr>
        <w:ind w:firstLine="480"/>
      </w:pPr>
      <w:r>
        <w:rPr/>
        <w:t>.........</w:t>
      </w:r>
    </w:p>
    <w:p>
      <w:pPr>
        <w:ind w:firstLine="480"/>
      </w:pPr>
      <w:r>
        <w:rPr/>
        <w:t>（二）三角号条款</w:t>
      </w:r>
    </w:p>
    <w:p>
      <w:pPr>
        <w:ind w:firstLine="480"/>
      </w:pPr>
      <w:r>
        <w:rPr/>
        <w:t>1.</w:t>
      </w:r>
    </w:p>
    <w:p>
      <w:pPr>
        <w:ind w:firstLine="480"/>
      </w:pPr>
      <w:r>
        <w:rPr/>
        <w:t>2.</w:t>
      </w:r>
    </w:p>
    <w:p>
      <w:pPr>
        <w:ind w:firstLine="480"/>
      </w:pPr>
      <w:r>
        <w:rPr/>
        <w:t>3.</w:t>
      </w:r>
    </w:p>
    <w:p>
      <w:pPr>
        <w:ind w:firstLine="480"/>
      </w:pPr>
      <w:r>
        <w:rPr/>
        <w:t>.........</w:t>
      </w:r>
    </w:p>
    <w:p>
      <w:pPr>
        <w:ind w:firstLine="480"/>
      </w:pPr>
      <w:r>
        <w:rPr/>
        <w:t>（三）非星号、非三角号条款</w:t>
      </w:r>
    </w:p>
    <w:p>
      <w:pPr>
        <w:ind w:firstLine="480"/>
      </w:pPr>
      <w:r>
        <w:rPr/>
        <w:t>1.</w:t>
      </w:r>
    </w:p>
    <w:p>
      <w:pPr>
        <w:ind w:firstLine="480"/>
      </w:pPr>
      <w:r>
        <w:rPr/>
        <w:t>2.</w:t>
      </w:r>
    </w:p>
    <w:p>
      <w:pPr>
        <w:ind w:firstLine="480"/>
      </w:pPr>
      <w:r>
        <w:rPr/>
        <w:t>3.</w:t>
      </w:r>
    </w:p>
    <w:p>
      <w:pPr>
        <w:ind w:firstLine="480"/>
      </w:pPr>
      <w:r>
        <w:rPr/>
        <w:t>.........</w:t>
      </w:r>
      <w:r>
        <w:br/>
      </w:r>
    </w:p>
    <w:p>
      <w:pPr>
        <w:ind w:firstLine="480"/>
      </w:pPr>
      <w:r>
        <w:rPr/>
        <w:t>特此承诺。</w:t>
      </w:r>
    </w:p>
    <w:p>
      <w:r>
        <w:rPr/>
        <w:t xml:space="preserve"> 供应商名称（盖章）：__________________</w:t>
      </w:r>
    </w:p>
    <w:p>
      <w:r>
        <w:rPr/>
        <w:t>日期： 年 月 日</w:t>
      </w:r>
    </w:p>
    <w:p>
      <w:pPr>
        <w:ind w:firstLine="480"/>
      </w:pPr>
    </w:p>
    <w:p>
      <w:r>
        <w:rPr/>
        <w:t xml:space="preserve"> </w:t>
      </w:r>
    </w:p>
    <w:p/>
    <w:p>
      <w:r>
        <w:rPr>
          <w:b/>
          <w:sz w:val="28"/>
        </w:rPr>
        <w:t>格式十一：</w:t>
      </w:r>
    </w:p>
    <w:p>
      <w:pPr>
        <w:ind w:firstLine="480"/>
      </w:pPr>
      <w:r>
        <w:rPr/>
        <w:t>（以下格式文件由供应商根据需要选用）</w:t>
      </w:r>
    </w:p>
    <w:p>
      <w:pPr>
        <w:ind w:firstLine="480"/>
      </w:pPr>
      <w:r>
        <w:rPr/>
        <w:t>中小企业声明函（所投产品制造商为中小企业时提交本函，所属行业应符合磋商文件中明确的本项目所属行业）</w:t>
      </w:r>
    </w:p>
    <w:p>
      <w:pPr>
        <w:jc w:val="center"/>
      </w:pPr>
      <w:r>
        <w:rPr>
          <w:b/>
          <w:sz w:val="24"/>
        </w:rPr>
        <w:t>中小企业声明函（货物）</w:t>
      </w:r>
    </w:p>
    <w:p>
      <w:pPr>
        <w:ind w:firstLine="480"/>
      </w:pPr>
      <w:r>
        <w:rPr/>
        <w:t>本公司（联合体）郑重声明，根据《政府采购促进中小企业发展管理办法》（财库﹝2020﹞46</w:t>
        <w:tab/>
        <w:tab/>
        <w:t xml:space="preserve">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ind w:firstLine="480"/>
      </w:pPr>
      <w:r>
        <w:rPr/>
        <w:t>1.（标的名称），属于（磋商文件中明确的所属行业）行业；制造商为（企业名称），从业人员__________________人，营业收入为__________________万元，资产总额为__________________万元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ind w:firstLine="480"/>
      </w:pPr>
      <w:r>
        <w:rPr/>
        <w:t>2.（标的名称），属于（磋商文件中明确的所属行业）行业；制造商为（企业名称），从业人员__________________人，营业收入为__________________万元，资产总额为__________________万元</w:t>
      </w:r>
      <w:r>
        <w:rPr>
          <w:sz w:val="7"/>
        </w:rPr>
        <w:t>1</w:t>
      </w:r>
      <w:r>
        <w:rPr/>
        <w:t>，属于（中型企业、小型企业、微型企业）；</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pPr>
        <w:jc w:val="right"/>
      </w:pPr>
      <w:r>
        <w:rPr/>
        <w:t xml:space="preserve"> 企业名称（盖章）：__________________</w:t>
      </w:r>
    </w:p>
    <w:p>
      <w:pPr>
        <w:jc w:val="right"/>
      </w:pPr>
      <w:r>
        <w:rPr/>
        <w:t xml:space="preserve"> 日  期：__________________</w:t>
      </w:r>
    </w:p>
    <w:p>
      <w:pPr>
        <w:ind w:firstLine="480"/>
      </w:pPr>
    </w:p>
    <w:p>
      <w:pPr>
        <w:ind w:firstLine="480"/>
      </w:pPr>
    </w:p>
    <w:p>
      <w:pPr>
        <w:ind w:firstLine="480"/>
      </w:pPr>
      <w:r>
        <w:rPr/>
        <w:t>1：从业人员、营业收入、资产总额填报上一年度数据，无上一年度数据的新成立企业可不填报。</w:t>
      </w:r>
    </w:p>
    <w:p>
      <w:pPr>
        <w:ind w:firstLine="480"/>
      </w:pPr>
      <w:r>
        <w:rPr/>
        <w:t>2：供应商应当对其出具的《中小企业声明函》真实性负责，供应商出具的《中小企业声明函》内容不实的，属于提供虚假材料谋取成交。在实际操作中，供应商希望获得中小企业扶持政策支持的，应从制造商处获得充分、准确的信息。对相关制造商信息了解不充分，或者不能确定相关信息真实、准确的，不建议出具《中小企业声明函》。</w:t>
      </w:r>
    </w:p>
    <w:p>
      <w:pPr>
        <w:ind w:firstLine="480"/>
      </w:pPr>
    </w:p>
    <w:p>
      <w:r>
        <w:rPr/>
        <w:t xml:space="preserve"> </w:t>
      </w:r>
    </w:p>
    <w:p/>
    <w:p>
      <w:pPr>
        <w:ind w:firstLine="480"/>
      </w:pPr>
      <w:r>
        <w:rPr/>
        <w:t>中小企业声明函（承建本项目工程为中小企业或者承接本项目服务为中小企业时提交本函，所属行业应符合磋商文件中明确的本项目所属行业）</w:t>
      </w:r>
    </w:p>
    <w:p>
      <w:pPr>
        <w:jc w:val="center"/>
      </w:pPr>
      <w:r>
        <w:rPr>
          <w:b/>
          <w:sz w:val="24"/>
        </w:rPr>
        <w:t>中小企业声明函（工程、服务）</w:t>
      </w:r>
    </w:p>
    <w:p>
      <w:pPr>
        <w:ind w:firstLine="480"/>
      </w:pPr>
      <w:r>
        <w:rPr/>
        <w:t>本公司（联合体）郑重声明，根据《政府采购促进中小企业发展管理办法》（财库﹝2020﹞46</w:t>
        <w:tab/>
        <w:tab/>
        <w:t xml:space="preserve">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ind w:firstLine="480"/>
      </w:pPr>
      <w:r>
        <w:rPr/>
        <w:t>1.（标的名称），属于（磋商文件中明确的所属行业）行业；承建（承接）企业为（企业名称），从业人员__________________人，营业收入为__________________万元，资产总额为__________________万元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ind w:firstLine="480"/>
      </w:pPr>
      <w:r>
        <w:rPr/>
        <w:t>2.（标的名称），属于（磋商文件中明确的所属行业）行业；承建（承接）企业为（企业名称），从业人员__________________人，营业收入为__________________万元，资产总额为__________________万元</w:t>
      </w:r>
      <w:r>
        <w:rPr>
          <w:sz w:val="7"/>
        </w:rPr>
        <w:t>1</w:t>
      </w:r>
      <w:r>
        <w:rPr/>
        <w:t>，属于（中型企业、小型企业、微型企业）；</w:t>
      </w:r>
    </w:p>
    <w:p>
      <w:pPr>
        <w:ind w:firstLine="480"/>
      </w:pPr>
      <w:r>
        <w:rPr/>
        <w:t>……</w:t>
      </w:r>
    </w:p>
    <w:p>
      <w:pPr>
        <w:ind w:firstLine="480"/>
      </w:pPr>
      <w:r>
        <w:rPr/>
        <w:t>以上企业，不属于大企业的分支机构，不存在控股股东为大企业的情形，也不存在与大企业的负责人为同一人的情形。</w:t>
      </w:r>
    </w:p>
    <w:p>
      <w:pPr>
        <w:ind w:firstLine="480"/>
      </w:pPr>
      <w:r>
        <w:rPr/>
        <w:t>本企业对上述声明内容的真实性负责。如有虚假，将依法承担相应责任。</w:t>
      </w:r>
    </w:p>
    <w:p>
      <w:pPr>
        <w:jc w:val="right"/>
      </w:pPr>
      <w:r>
        <w:rPr/>
        <w:t xml:space="preserve"> 企业名称（盖章）：__________________</w:t>
      </w:r>
    </w:p>
    <w:p>
      <w:pPr>
        <w:jc w:val="right"/>
      </w:pPr>
      <w:r>
        <w:rPr/>
        <w:t xml:space="preserve"> 日  期：__________________</w:t>
      </w:r>
    </w:p>
    <w:p>
      <w:pPr>
        <w:ind w:firstLine="480"/>
      </w:pPr>
      <w:r>
        <w:rPr/>
        <w:t>1：从业人员、营业收入、资产总额填报上一年度数据，无上一年度数据的新成立企业可不填报。</w:t>
      </w:r>
    </w:p>
    <w:p>
      <w:pPr>
        <w:ind w:firstLine="480"/>
      </w:pPr>
      <w:r>
        <w:rPr/>
        <w:t>2：供应商应当自行核实是否属于小微企业，并认真填写声明函，若有虚假将追究其责任。</w:t>
      </w:r>
    </w:p>
    <w:p>
      <w:pPr>
        <w:ind w:firstLine="480"/>
      </w:pPr>
    </w:p>
    <w:p>
      <w:r>
        <w:rPr/>
        <w:t xml:space="preserve"> </w:t>
      </w:r>
    </w:p>
    <w:p/>
    <w:p>
      <w:r>
        <w:rPr>
          <w:b/>
          <w:sz w:val="28"/>
        </w:rPr>
        <w:t>格式十二：</w:t>
      </w:r>
    </w:p>
    <w:p>
      <w:pPr>
        <w:ind w:firstLine="480"/>
      </w:pPr>
      <w:r>
        <w:rPr/>
        <w:t>（以下格式文件由供应商根据需要选用）</w:t>
      </w:r>
    </w:p>
    <w:p>
      <w:pPr>
        <w:jc w:val="center"/>
      </w:pPr>
      <w:r>
        <w:rPr>
          <w:b/>
          <w:sz w:val="24"/>
        </w:rPr>
        <w:t>监狱企业</w:t>
      </w:r>
    </w:p>
    <w:p>
      <w:pPr>
        <w:ind w:firstLine="480"/>
      </w:pPr>
      <w:r>
        <w:rPr/>
        <w:t>提供由监狱管理局、戒毒管理局（含新疆生产建设兵团）出具的属于监狱企业的证明文件。</w:t>
      </w:r>
    </w:p>
    <w:p>
      <w:pPr>
        <w:ind w:firstLine="480"/>
      </w:pPr>
    </w:p>
    <w:p>
      <w:r>
        <w:rPr/>
        <w:t xml:space="preserve"> </w:t>
      </w:r>
    </w:p>
    <w:p/>
    <w:p>
      <w:r>
        <w:rPr>
          <w:b/>
          <w:sz w:val="28"/>
        </w:rPr>
        <w:t>格式十三：</w:t>
      </w:r>
    </w:p>
    <w:p>
      <w:pPr>
        <w:ind w:firstLine="480"/>
      </w:pPr>
      <w:r>
        <w:rPr/>
        <w:t>（以下格式文件由供应商根据需要选用）</w:t>
      </w:r>
    </w:p>
    <w:p>
      <w:pPr>
        <w:jc w:val="center"/>
      </w:pPr>
      <w:r>
        <w:rPr>
          <w:b/>
          <w:sz w:val="24"/>
        </w:rPr>
        <w:t>残疾人福利性单位声明函</w:t>
      </w:r>
    </w:p>
    <w:p>
      <w:pPr>
        <w:ind w:firstLine="480"/>
      </w:pPr>
      <w:r>
        <w:rPr/>
        <w:t>本单位郑重声明，根据《财政部 民政部 中国残疾人联合会关于促进残疾人就业政府采购政策的通知》（财库〔2017〕</w:t>
        <w:tab/>
        <w:tab/>
        <w:t xml:space="preserve">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ind w:firstLine="480"/>
      </w:pPr>
      <w:r>
        <w:rPr/>
        <w:t>本单位对上述声明的真实性负责。如有虚假，将依法承担相应责任。</w:t>
      </w:r>
    </w:p>
    <w:p>
      <w:pPr>
        <w:jc w:val="right"/>
      </w:pPr>
      <w:r>
        <w:rPr/>
        <w:t>单位名称（盖章）：__________________</w:t>
      </w:r>
    </w:p>
    <w:p>
      <w:pPr>
        <w:jc w:val="right"/>
      </w:pPr>
      <w:r>
        <w:rPr/>
        <w:t xml:space="preserve"> 日  期：__________________</w:t>
      </w:r>
    </w:p>
    <w:p>
      <w:pPr>
        <w:ind w:firstLine="480"/>
      </w:pPr>
      <w:r>
        <w:rPr/>
        <w:t>注：本函未填写或未勾选视作未做声明。</w:t>
      </w:r>
    </w:p>
    <w:p>
      <w:pPr>
        <w:ind w:firstLine="480"/>
      </w:pPr>
    </w:p>
    <w:p>
      <w:r>
        <w:rPr/>
        <w:t xml:space="preserve"> </w:t>
      </w:r>
    </w:p>
    <w:p/>
    <w:p>
      <w:r>
        <w:rPr>
          <w:b/>
          <w:sz w:val="28"/>
        </w:rPr>
        <w:t>格式十四：</w:t>
      </w:r>
    </w:p>
    <w:p>
      <w:pPr>
        <w:ind w:firstLine="480"/>
      </w:pPr>
      <w:r>
        <w:rPr/>
        <w:t>（以下格式文件由供应商根据需要选用）</w:t>
      </w:r>
    </w:p>
    <w:p>
      <w:pPr>
        <w:jc w:val="center"/>
      </w:pPr>
      <w:r>
        <w:rPr>
          <w:b/>
          <w:sz w:val="24"/>
        </w:rPr>
        <w:t>联合体共同响应协议书</w:t>
      </w:r>
    </w:p>
    <w:p>
      <w:pPr>
        <w:ind w:firstLine="480"/>
      </w:pPr>
      <w:r>
        <w:rPr/>
        <w:t>立约方：</w:t>
      </w:r>
      <w:r>
        <w:rPr>
          <w:u w:val="single"/>
        </w:rPr>
        <w:t>（甲公司全称）</w:t>
      </w:r>
    </w:p>
    <w:p>
      <w:pPr>
        <w:ind w:firstLine="480"/>
      </w:pPr>
      <w:r>
        <w:rPr>
          <w:u w:val="single"/>
        </w:rPr>
        <w:t>（乙公司全称）</w:t>
      </w:r>
    </w:p>
    <w:p>
      <w:pPr>
        <w:ind w:firstLine="480"/>
      </w:pPr>
      <w:r>
        <w:rPr>
          <w:u w:val="single"/>
        </w:rPr>
        <w:t>（……公司全称）</w:t>
      </w:r>
    </w:p>
    <w:p>
      <w:pPr>
        <w:ind w:firstLine="480"/>
      </w:pPr>
      <w:r>
        <w:rPr>
          <w:u w:val="single"/>
        </w:rPr>
        <w:t>（甲公司全称）、（乙公司全称）、（……公司全称）</w:t>
      </w:r>
      <w:r>
        <w:rPr/>
        <w:t>自愿组成联合体，以一个供应商的身份共同参加（采购项目名称）（采购项目编号）的响应活动。经各方充分协商一致，就项目的响应和合同实施阶段的有关事务协商一致订立协议如下：</w:t>
      </w:r>
    </w:p>
    <w:p>
      <w:pPr>
        <w:ind w:firstLine="480"/>
      </w:pPr>
      <w:r>
        <w:rPr/>
        <w:t>一、联合体各方关系</w:t>
      </w:r>
    </w:p>
    <w:p>
      <w:pPr>
        <w:ind w:firstLine="480"/>
      </w:pPr>
      <w:r>
        <w:rPr>
          <w:u w:val="single"/>
        </w:rPr>
        <w:t>（甲公司全称）、（乙公司全称）、（……公司全称）</w:t>
      </w:r>
      <w:r>
        <w:rPr/>
        <w:t>共同组成一个联合体，以一个供应商的身份共同参加本项目的响应。（甲公司全称）、（乙公司全称）、（……公司全称）作为联合体成员，若成交，联合体各方共同与（采购人）签订政府采购合同。</w:t>
      </w:r>
    </w:p>
    <w:p>
      <w:pPr>
        <w:ind w:firstLine="480"/>
      </w:pPr>
      <w:r>
        <w:rPr/>
        <w:t>二、联合体内部有关事项约定如下：</w:t>
      </w:r>
    </w:p>
    <w:p>
      <w:pPr>
        <w:ind w:firstLine="480"/>
      </w:pPr>
      <w:r>
        <w:rPr/>
        <w:t>1.（甲公司全称）作为联合体的牵头单位，代表联合体双方负责响应和合同实施阶段的主办、协调工作。</w:t>
      </w:r>
    </w:p>
    <w:p>
      <w:pPr>
        <w:ind w:firstLine="480"/>
      </w:pPr>
      <w:r>
        <w:rPr/>
        <w:t>2.联合体将严格按照文件的各项要求，递交响应文件，切实执行一切合同文件，共同承担合同规定的一切义务和责任，同时按照内部职责的划分，承担自身所负的责任和风险，在法律在承担连带责任。</w:t>
      </w:r>
    </w:p>
    <w:p>
      <w:pPr>
        <w:ind w:firstLine="480"/>
      </w:pPr>
      <w:r>
        <w:rPr/>
        <w:t>3.如果本联合体成交，（甲公司全称）负责本项目___________部分，（乙公司全称）负责本项目___________部分。</w:t>
      </w:r>
    </w:p>
    <w:p>
      <w:pPr>
        <w:ind w:firstLine="480"/>
      </w:pPr>
      <w:r>
        <w:rPr/>
        <w:t>4.如成交，联合体各方共同与（采购人）签订合同书，并就成交项目向采购人负责有连带的和各自的法律责任；</w:t>
      </w:r>
    </w:p>
    <w:p>
      <w:pPr>
        <w:ind w:firstLine="480"/>
      </w:pPr>
      <w:r>
        <w:rPr/>
        <w:t>5.联合体成员（公司全称）为（请填写：小型、微型）企业，将承担合同总金额____%的工作内容（联合体成员中有小型、微型企业时适用）。</w:t>
      </w:r>
    </w:p>
    <w:p>
      <w:pPr>
        <w:ind w:firstLine="480"/>
      </w:pPr>
      <w:r>
        <w:rPr/>
        <w:t>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ind w:firstLine="480"/>
      </w:pPr>
      <w:r>
        <w:rPr/>
        <w:t>四、联合体如因违约过失责任而导致采购人经济损失或被索赔时，本联合体任何一方均同意无条件优先清偿采购人的一切债务和经济赔偿。</w:t>
      </w:r>
    </w:p>
    <w:p>
      <w:pPr>
        <w:ind w:firstLine="480"/>
      </w:pPr>
      <w:r>
        <w:rPr/>
        <w:t>五、本协议在自签署之日起生效，有效期内有效，如获成交资格，合同有效期延续至合同履行完毕之日。</w:t>
      </w:r>
    </w:p>
    <w:p>
      <w:pPr>
        <w:ind w:firstLine="480"/>
      </w:pPr>
      <w:r>
        <w:rPr/>
        <w:t>六、本协议书正本一式____份，随响应文件装订____份，送采购人____份，联合体成员各一份；副本一式____份，联合体成员各执____份。</w:t>
      </w:r>
    </w:p>
    <w:p>
      <w:pPr>
        <w:jc w:val="right"/>
      </w:pPr>
      <w:r>
        <w:rPr/>
        <w:t>甲公司全称：____（盖章）________，乙公司全称：____（盖章）________，……公司全称：____（盖章）________，</w:t>
      </w:r>
    </w:p>
    <w:p>
      <w:pPr>
        <w:jc w:val="right"/>
      </w:pPr>
      <w:r>
        <w:rPr/>
        <w:t>____年____月 ____日，____年____月____日，____年____月____日</w:t>
      </w:r>
    </w:p>
    <w:p>
      <w:pPr>
        <w:ind w:firstLine="480"/>
      </w:pPr>
      <w:r>
        <w:rPr/>
        <w:t>注：1．联合响应时需签本协议，联合体各方成员应在本协议上共同盖章确认。</w:t>
      </w:r>
    </w:p>
    <w:p>
      <w:pPr>
        <w:ind w:firstLine="480"/>
      </w:pPr>
      <w:r>
        <w:rPr/>
        <w:t>2．本协议内容不得擅自修改。此协议将作为签订合同的附件之一。</w:t>
      </w:r>
    </w:p>
    <w:p>
      <w:pPr>
        <w:ind w:firstLine="480"/>
      </w:pPr>
    </w:p>
    <w:p>
      <w:r>
        <w:rPr/>
        <w:t xml:space="preserve"> </w:t>
      </w:r>
    </w:p>
    <w:p/>
    <w:p>
      <w:r>
        <w:rPr>
          <w:b/>
          <w:sz w:val="28"/>
        </w:rPr>
        <w:t>格式十五：</w:t>
      </w:r>
    </w:p>
    <w:p>
      <w:pPr>
        <w:ind w:firstLine="480"/>
      </w:pPr>
      <w:r>
        <w:rPr/>
        <w:t>（以下格式文件由供应商根据需要选用）</w:t>
      </w:r>
    </w:p>
    <w:p>
      <w:pPr>
        <w:jc w:val="center"/>
      </w:pPr>
      <w:r>
        <w:rPr>
          <w:b/>
          <w:sz w:val="24"/>
        </w:rPr>
        <w:t>响应供应商业绩情况表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r>
              <w:rPr/>
              <w:t>序号</w:t>
            </w:r>
          </w:p>
        </w:tc>
        <w:tc>
          <w:tcPr>
            <w:tcW w:type="dxa" w:w="1384"/>
          </w:tcPr>
          <w:p>
            <w:r>
              <w:rPr/>
              <w:t>客户名称</w:t>
            </w:r>
          </w:p>
        </w:tc>
        <w:tc>
          <w:tcPr>
            <w:tcW w:type="dxa" w:w="1384"/>
          </w:tcPr>
          <w:p>
            <w:r>
              <w:rPr/>
              <w:t>项目名称及合同金额（万元）</w:t>
            </w:r>
          </w:p>
        </w:tc>
        <w:tc>
          <w:tcPr>
            <w:tcW w:type="dxa" w:w="1384"/>
          </w:tcPr>
          <w:p>
            <w:r>
              <w:rPr/>
              <w:t>签订合同时间</w:t>
            </w:r>
          </w:p>
        </w:tc>
        <w:tc>
          <w:tcPr>
            <w:tcW w:type="dxa" w:w="1384"/>
          </w:tcPr>
          <w:p>
            <w:r>
              <w:rPr/>
              <w:t>竣工验收报告时间</w:t>
            </w:r>
          </w:p>
        </w:tc>
        <w:tc>
          <w:tcPr>
            <w:tcW w:type="dxa" w:w="1384"/>
          </w:tcPr>
          <w:p>
            <w:r>
              <w:rPr/>
              <w:t>联系人及电话</w:t>
            </w:r>
          </w:p>
        </w:tc>
      </w:tr>
      <w:tr>
        <w:tc>
          <w:tcPr>
            <w:tcW w:type="dxa" w:w="1384"/>
          </w:tcPr>
          <w:p>
            <w:pPr>
              <w:jc w:val="center"/>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jc w:val="center"/>
            </w:pPr>
            <w:r>
              <w:rPr/>
              <w:t>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jc w:val="center"/>
            </w:pPr>
            <w:r>
              <w:rPr/>
              <w:t>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jc w:val="center"/>
            </w:pPr>
            <w:r>
              <w:rPr/>
              <w:t>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r>
              <w:rPr/>
              <w:t>…</w:t>
            </w:r>
          </w:p>
        </w:tc>
        <w:tc>
          <w:tcPr>
            <w:tcW w:type="dxa" w:w="1384"/>
          </w:tcPr>
          <w:p/>
        </w:tc>
        <w:tc>
          <w:tcPr>
            <w:tcW w:type="dxa" w:w="1384"/>
          </w:tcPr>
          <w:p/>
        </w:tc>
        <w:tc>
          <w:tcPr>
            <w:tcW w:type="dxa" w:w="1384"/>
          </w:tcPr>
          <w:p/>
        </w:tc>
        <w:tc>
          <w:tcPr>
            <w:tcW w:type="dxa" w:w="1384"/>
          </w:tcPr>
          <w:p/>
        </w:tc>
        <w:tc>
          <w:tcPr>
            <w:tcW w:type="dxa" w:w="1384"/>
          </w:tcPr>
          <w:p/>
        </w:tc>
      </w:tr>
    </w:tbl>
    <w:p>
      <w:pPr>
        <w:ind w:firstLine="480"/>
      </w:pPr>
      <w:r>
        <w:rPr/>
        <w:t>根据上述业绩情况，按磋商文件要求附销售或服务合同复印件。</w:t>
      </w:r>
    </w:p>
    <w:p>
      <w:pPr>
        <w:ind w:firstLine="480"/>
      </w:pPr>
    </w:p>
    <w:p>
      <w:r>
        <w:rPr/>
        <w:t xml:space="preserve"> </w:t>
      </w:r>
    </w:p>
    <w:p/>
    <w:p>
      <w:r>
        <w:rPr>
          <w:b/>
          <w:sz w:val="28"/>
        </w:rPr>
        <w:t>格式十六：</w:t>
      </w:r>
    </w:p>
    <w:p>
      <w:pPr>
        <w:jc w:val="center"/>
      </w:pPr>
      <w:r>
        <w:rPr>
          <w:b/>
          <w:sz w:val="24"/>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r>
              <w:rPr/>
              <w:t>序号</w:t>
            </w:r>
          </w:p>
        </w:tc>
        <w:tc>
          <w:tcPr>
            <w:tcW w:type="dxa" w:w="923"/>
          </w:tcPr>
          <w:p>
            <w:r>
              <w:rPr/>
              <w:t>标的名称</w:t>
            </w:r>
          </w:p>
        </w:tc>
        <w:tc>
          <w:tcPr>
            <w:tcW w:type="dxa" w:w="923"/>
          </w:tcPr>
          <w:p>
            <w:r>
              <w:rPr/>
              <w:t>参数性质</w:t>
            </w:r>
          </w:p>
        </w:tc>
        <w:tc>
          <w:tcPr>
            <w:tcW w:type="dxa" w:w="923"/>
          </w:tcPr>
          <w:p>
            <w:r>
              <w:rPr/>
              <w:t>磋商文件规定的技术和服务要求</w:t>
            </w:r>
          </w:p>
        </w:tc>
        <w:tc>
          <w:tcPr>
            <w:tcW w:type="dxa" w:w="923"/>
          </w:tcPr>
          <w:p>
            <w:r>
              <w:rPr/>
              <w:t>响应文件响应的具体内容</w:t>
            </w:r>
          </w:p>
        </w:tc>
        <w:tc>
          <w:tcPr>
            <w:tcW w:type="dxa" w:w="923"/>
          </w:tcPr>
          <w:p>
            <w:r>
              <w:rPr/>
              <w:t>型号</w:t>
            </w:r>
          </w:p>
        </w:tc>
        <w:tc>
          <w:tcPr>
            <w:tcW w:type="dxa" w:w="923"/>
          </w:tcPr>
          <w:p>
            <w:r>
              <w:rPr/>
              <w:t>是否偏离</w:t>
            </w:r>
          </w:p>
        </w:tc>
        <w:tc>
          <w:tcPr>
            <w:tcW w:type="dxa" w:w="923"/>
          </w:tcPr>
          <w:p>
            <w:r>
              <w:rPr/>
              <w:t>证明文件所在位置</w:t>
            </w:r>
          </w:p>
        </w:tc>
        <w:tc>
          <w:tcPr>
            <w:tcW w:type="dxa" w:w="923"/>
          </w:tcPr>
          <w:p>
            <w:r>
              <w:rPr/>
              <w:t>备注</w:t>
            </w:r>
          </w:p>
        </w:tc>
      </w:tr>
      <w:tr>
        <w:tc>
          <w:tcPr>
            <w:tcW w:type="dxa" w:w="923"/>
          </w:tcPr>
          <w:p>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ind w:firstLine="480"/>
      </w:pPr>
      <w:r>
        <w:rPr/>
        <w:t>说明：</w:t>
      </w:r>
    </w:p>
    <w:p>
      <w:pPr>
        <w:ind w:firstLine="480"/>
      </w:pPr>
      <w:r>
        <w:rPr/>
        <w:t>1.“磋商文件规定的技术和服务要求”项下填写的内容应与磋商文件中采购需求的</w:t>
        <w:tab/>
        <w:tab/>
        <w:t xml:space="preserve"> “技术要求”的内容保持一致。供应商应当如实填写上表“响应文件响应的具体内容”处内容，对磋商文件提出的要求和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ind w:firstLine="480"/>
      </w:pPr>
      <w:r>
        <w:rPr/>
        <w:t>2.参数性质栏标注“★”、“▲”号条款标志，</w:t>
        <w:tab/>
        <w:tab/>
        <w:t xml:space="preserve"> 打“★”号条款为实质性条款，若有任何一条负偏离或不满足则导致响应无效。打“▲”号条款为重要技术参数（如有），若有部分“▲”条款未响应或不满足，将根据评审要求影响其得分，但不作为无效响应条款。</w:t>
      </w:r>
    </w:p>
    <w:p>
      <w:pPr>
        <w:ind w:firstLine="480"/>
      </w:pPr>
      <w:r>
        <w:rPr/>
        <w:t>3.“是否偏离”项下应按下列规定填写：优于的，填写“正偏离”；符合的，填写“无偏离”；低于的，填写“负偏离”。</w:t>
      </w:r>
    </w:p>
    <w:p>
      <w:pPr>
        <w:ind w:firstLine="480"/>
      </w:pPr>
      <w:r>
        <w:rPr/>
        <w:t>4.“备注”处可填写偏离情况的说明。</w:t>
      </w:r>
    </w:p>
    <w:p>
      <w:pPr>
        <w:ind w:firstLine="480"/>
      </w:pPr>
    </w:p>
    <w:p>
      <w:r>
        <w:rPr/>
        <w:t xml:space="preserve"> </w:t>
      </w:r>
    </w:p>
    <w:p/>
    <w:p>
      <w:r>
        <w:rPr>
          <w:b/>
          <w:sz w:val="28"/>
        </w:rPr>
        <w:t>格式十七：</w:t>
      </w:r>
    </w:p>
    <w:p>
      <w:pPr>
        <w:jc w:val="center"/>
      </w:pPr>
      <w:r>
        <w:rPr>
          <w:b/>
          <w:sz w:val="24"/>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r>
              <w:rPr/>
              <w:t>序号</w:t>
            </w:r>
          </w:p>
        </w:tc>
        <w:tc>
          <w:tcPr>
            <w:tcW w:type="dxa" w:w="1187"/>
          </w:tcPr>
          <w:p>
            <w:r>
              <w:rPr/>
              <w:t>参数性质</w:t>
            </w:r>
          </w:p>
        </w:tc>
        <w:tc>
          <w:tcPr>
            <w:tcW w:type="dxa" w:w="1187"/>
          </w:tcPr>
          <w:p>
            <w:r>
              <w:rPr/>
              <w:t>磋商文件规定的商务条件</w:t>
            </w:r>
          </w:p>
        </w:tc>
        <w:tc>
          <w:tcPr>
            <w:tcW w:type="dxa" w:w="1187"/>
          </w:tcPr>
          <w:p>
            <w:r>
              <w:rPr/>
              <w:t>响应文件响应的具体内容</w:t>
            </w:r>
          </w:p>
        </w:tc>
        <w:tc>
          <w:tcPr>
            <w:tcW w:type="dxa" w:w="1187"/>
          </w:tcPr>
          <w:p>
            <w:r>
              <w:rPr/>
              <w:t>是否偏离</w:t>
            </w:r>
          </w:p>
        </w:tc>
        <w:tc>
          <w:tcPr>
            <w:tcW w:type="dxa" w:w="1187"/>
          </w:tcPr>
          <w:p>
            <w:r>
              <w:rPr/>
              <w:t>证明文件所在位置</w:t>
            </w:r>
          </w:p>
        </w:tc>
        <w:tc>
          <w:tcPr>
            <w:tcW w:type="dxa" w:w="1187"/>
          </w:tcPr>
          <w:p>
            <w:r>
              <w:rPr/>
              <w:t>备注</w:t>
            </w:r>
          </w:p>
        </w:tc>
      </w:tr>
      <w:tr>
        <w:tc>
          <w:tcPr>
            <w:tcW w:type="dxa" w:w="1187"/>
          </w:tcPr>
          <w:p>
            <w:pPr>
              <w:jc w:val="center"/>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jc w:val="center"/>
            </w:pPr>
            <w:r>
              <w:rPr/>
              <w:t>……</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ind w:firstLine="480"/>
      </w:pPr>
      <w:r>
        <w:rPr/>
        <w:t>说明：</w:t>
      </w:r>
    </w:p>
    <w:p>
      <w:pPr>
        <w:ind w:firstLine="480"/>
      </w:pPr>
      <w:r>
        <w:rPr/>
        <w:t>1.“磋商文件规定的商务条件”项下填写的内容应与磋商文件中采购需求的 “商务要求”的内容保持一致。</w:t>
      </w:r>
    </w:p>
    <w:p>
      <w:pPr>
        <w:ind w:firstLine="480"/>
      </w:pPr>
      <w:r>
        <w:rPr/>
        <w:t>2.供应商应当如实填写上表“响应文件响应的具体内容”处内容，对磋商文件规定的商务条件作出明确响应，并列明具体响应数值或内容，只注明符合、满足等无具体内容表述的，将视为未实质性满足磋商文件要求。供应商需要说明的内容若需特殊表达，应先在本表中进行相应说明，再另页应答，否则</w:t>
      </w:r>
      <w:r>
        <w:rPr>
          <w:b/>
        </w:rPr>
        <w:t>响应无效</w:t>
      </w:r>
      <w:r>
        <w:rPr/>
        <w:t>。</w:t>
      </w:r>
    </w:p>
    <w:p>
      <w:pPr>
        <w:ind w:firstLine="480"/>
      </w:pPr>
      <w:r>
        <w:rPr/>
        <w:t>3.参数性质栏标注“★”、“▲”号条款标志，</w:t>
        <w:tab/>
        <w:tab/>
        <w:t xml:space="preserve"> 打“★”号条款为实质性条款，若有任何一条负偏离或不满足则导致响应无效。打“▲”号条款为重要技术参数（如有），若有部分“▲”条款未响应或不满足，将根据评审要求影响其得分，但不作为无效响应条款。</w:t>
      </w:r>
    </w:p>
    <w:p>
      <w:pPr>
        <w:ind w:firstLine="480"/>
      </w:pPr>
      <w:r>
        <w:rPr/>
        <w:t>4.“是否偏离”项下应按下列规定填写：优于的，填写“正偏离”；符合的，填写“无偏离”；低于的，填写“负偏离”。</w:t>
      </w:r>
    </w:p>
    <w:p>
      <w:pPr>
        <w:ind w:firstLine="480"/>
      </w:pPr>
      <w:r>
        <w:rPr/>
        <w:t>5.“备注”处可填写偏离情况的说明。</w:t>
      </w:r>
    </w:p>
    <w:p>
      <w:pPr>
        <w:ind w:firstLine="480"/>
      </w:pPr>
    </w:p>
    <w:p>
      <w:r>
        <w:rPr/>
        <w:t xml:space="preserve"> </w:t>
      </w:r>
    </w:p>
    <w:p/>
    <w:p>
      <w:r>
        <w:rPr>
          <w:b/>
          <w:sz w:val="28"/>
        </w:rPr>
        <w:t>格式十八：</w:t>
      </w:r>
    </w:p>
    <w:p>
      <w:pPr>
        <w:ind w:firstLine="480"/>
      </w:pPr>
      <w:r>
        <w:rPr/>
        <w:t>（以下格式文件由供应商根据需要选用）</w:t>
      </w:r>
    </w:p>
    <w:p>
      <w:pPr>
        <w:jc w:val="center"/>
      </w:pPr>
      <w:r>
        <w:rPr>
          <w:b/>
          <w:sz w:val="24"/>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r>
              <w:rPr/>
              <w:t>序号</w:t>
            </w:r>
          </w:p>
        </w:tc>
        <w:tc>
          <w:tcPr>
            <w:tcW w:type="dxa" w:w="2076"/>
          </w:tcPr>
          <w:p>
            <w:r>
              <w:rPr/>
              <w:t>拟定时间安排</w:t>
            </w:r>
          </w:p>
        </w:tc>
        <w:tc>
          <w:tcPr>
            <w:tcW w:type="dxa" w:w="2076"/>
          </w:tcPr>
          <w:p>
            <w:r>
              <w:rPr/>
              <w:t>计划完成的工作内容</w:t>
            </w:r>
          </w:p>
        </w:tc>
        <w:tc>
          <w:tcPr>
            <w:tcW w:type="dxa" w:w="2076"/>
          </w:tcPr>
          <w:p>
            <w:r>
              <w:rPr/>
              <w:t>实施方建议或要求</w:t>
            </w:r>
          </w:p>
        </w:tc>
      </w:tr>
      <w:tr>
        <w:tc>
          <w:tcPr>
            <w:tcW w:type="dxa" w:w="2076"/>
          </w:tcPr>
          <w:p>
            <w:pPr>
              <w:jc w:val="center"/>
            </w:pPr>
            <w:r>
              <w:rPr/>
              <w:t>1</w:t>
            </w:r>
          </w:p>
        </w:tc>
        <w:tc>
          <w:tcPr>
            <w:tcW w:type="dxa" w:w="2076"/>
          </w:tcPr>
          <w:p>
            <w:r>
              <w:rPr/>
              <w:t>拟定___年___月___日</w:t>
            </w:r>
          </w:p>
        </w:tc>
        <w:tc>
          <w:tcPr>
            <w:tcW w:type="dxa" w:w="2076"/>
          </w:tcPr>
          <w:p>
            <w:r>
              <w:rPr/>
              <w:t>签订合同并生效</w:t>
            </w:r>
          </w:p>
        </w:tc>
        <w:tc>
          <w:tcPr>
            <w:tcW w:type="dxa" w:w="2076"/>
          </w:tcPr>
          <w:p/>
        </w:tc>
      </w:tr>
      <w:tr>
        <w:tc>
          <w:tcPr>
            <w:tcW w:type="dxa" w:w="2076"/>
          </w:tcPr>
          <w:p>
            <w:pPr>
              <w:jc w:val="center"/>
            </w:pPr>
            <w:r>
              <w:rPr/>
              <w:t>2</w:t>
            </w:r>
          </w:p>
        </w:tc>
        <w:tc>
          <w:tcPr>
            <w:tcW w:type="dxa" w:w="2076"/>
          </w:tcPr>
          <w:p>
            <w:r>
              <w:rPr/>
              <w:t>___月___日—___月___日</w:t>
            </w:r>
          </w:p>
        </w:tc>
        <w:tc>
          <w:tcPr>
            <w:tcW w:type="dxa" w:w="2076"/>
          </w:tcPr>
          <w:p/>
        </w:tc>
        <w:tc>
          <w:tcPr>
            <w:tcW w:type="dxa" w:w="2076"/>
          </w:tcPr>
          <w:p/>
        </w:tc>
      </w:tr>
      <w:tr>
        <w:tc>
          <w:tcPr>
            <w:tcW w:type="dxa" w:w="2076"/>
          </w:tcPr>
          <w:p>
            <w:pPr>
              <w:jc w:val="center"/>
            </w:pPr>
            <w:r>
              <w:rPr/>
              <w:t>3</w:t>
            </w:r>
          </w:p>
        </w:tc>
        <w:tc>
          <w:tcPr>
            <w:tcW w:type="dxa" w:w="2076"/>
          </w:tcPr>
          <w:p>
            <w:r>
              <w:rPr/>
              <w:t>___月___日—___月___日</w:t>
            </w:r>
          </w:p>
        </w:tc>
        <w:tc>
          <w:tcPr>
            <w:tcW w:type="dxa" w:w="2076"/>
          </w:tcPr>
          <w:p/>
        </w:tc>
        <w:tc>
          <w:tcPr>
            <w:tcW w:type="dxa" w:w="2076"/>
          </w:tcPr>
          <w:p/>
        </w:tc>
      </w:tr>
      <w:tr>
        <w:tc>
          <w:tcPr>
            <w:tcW w:type="dxa" w:w="2076"/>
          </w:tcPr>
          <w:p>
            <w:pPr>
              <w:jc w:val="center"/>
            </w:pPr>
            <w:r>
              <w:rPr/>
              <w:t>4</w:t>
            </w:r>
          </w:p>
        </w:tc>
        <w:tc>
          <w:tcPr>
            <w:tcW w:type="dxa" w:w="2076"/>
          </w:tcPr>
          <w:p>
            <w:r>
              <w:rPr/>
              <w:t>___月___日—___月___日</w:t>
            </w:r>
          </w:p>
        </w:tc>
        <w:tc>
          <w:tcPr>
            <w:tcW w:type="dxa" w:w="2076"/>
          </w:tcPr>
          <w:p>
            <w:r>
              <w:rPr/>
              <w:t>质保期</w:t>
            </w:r>
          </w:p>
        </w:tc>
        <w:tc>
          <w:tcPr>
            <w:tcW w:type="dxa" w:w="2076"/>
          </w:tcPr>
          <w:p/>
        </w:tc>
      </w:tr>
    </w:tbl>
    <w:p>
      <w:pPr>
        <w:ind w:firstLine="480"/>
      </w:pPr>
    </w:p>
    <w:p>
      <w:r>
        <w:rPr/>
        <w:t xml:space="preserve"> </w:t>
      </w:r>
    </w:p>
    <w:p/>
    <w:p>
      <w:r>
        <w:rPr>
          <w:b/>
          <w:sz w:val="28"/>
        </w:rPr>
        <w:t>格式十九：</w:t>
      </w:r>
    </w:p>
    <w:p>
      <w:pPr>
        <w:ind w:firstLine="480"/>
      </w:pPr>
      <w:r>
        <w:rPr/>
        <w:t>（以下格式文件由供应商根据需要选用）</w:t>
      </w:r>
    </w:p>
    <w:p>
      <w:pPr>
        <w:jc w:val="center"/>
      </w:pPr>
      <w:r>
        <w:rPr>
          <w:b/>
          <w:sz w:val="24"/>
        </w:rPr>
        <w:t>各类证明材料</w:t>
      </w:r>
    </w:p>
    <w:p>
      <w:pPr>
        <w:ind w:firstLine="480"/>
      </w:pPr>
      <w:r>
        <w:rPr/>
        <w:t>1.磋商文件要求提供的其他资料。</w:t>
      </w:r>
    </w:p>
    <w:p>
      <w:pPr>
        <w:ind w:firstLine="480"/>
      </w:pPr>
      <w:r>
        <w:rPr/>
        <w:t>2.供应商认为需提供的其他资料。</w:t>
      </w:r>
    </w:p>
    <w:p>
      <w:pPr>
        <w:ind w:firstLine="480"/>
      </w:pPr>
    </w:p>
    <w:p>
      <w:r>
        <w:rPr/>
        <w:t xml:space="preserve"> </w:t>
      </w:r>
    </w:p>
    <w:p/>
    <w:p>
      <w:r>
        <w:rPr>
          <w:b/>
          <w:sz w:val="28"/>
        </w:rPr>
        <w:t>格式二十：</w:t>
      </w:r>
    </w:p>
    <w:p>
      <w:pPr>
        <w:ind w:firstLine="480"/>
      </w:pPr>
      <w:r>
        <w:rPr/>
        <w:t>（若采购人支付代理服务费，则无需出具此承诺书）</w:t>
      </w:r>
    </w:p>
    <w:p>
      <w:pPr>
        <w:jc w:val="center"/>
      </w:pPr>
      <w:r>
        <w:rPr>
          <w:b/>
          <w:sz w:val="24"/>
        </w:rPr>
        <w:t>代理服务费缴纳承诺函</w:t>
      </w:r>
    </w:p>
    <w:p>
      <w:pPr>
        <w:ind w:firstLine="480"/>
      </w:pPr>
      <w:r>
        <w:rPr/>
        <w:t>致：</w:t>
      </w:r>
      <w:r>
        <w:rPr/>
        <w:t>广东品尚招标有限公司</w:t>
      </w:r>
    </w:p>
    <w:p>
      <w:pPr>
        <w:ind w:firstLine="480"/>
      </w:pPr>
      <w:r>
        <w:rPr/>
        <w:t>我单位参加贵公司组织的</w:t>
      </w:r>
      <w:r>
        <w:rPr/>
        <w:t>广东农技服务轻骑兵重大农业技术乡村行推广项目-种猪测定舍升级改造</w:t>
      </w:r>
      <w:r>
        <w:rPr/>
        <w:t>（采购项目编号：</w:t>
      </w:r>
      <w:r>
        <w:rPr/>
        <w:t>GDPS-2023GDC7004</w:t>
      </w:r>
      <w:r>
        <w:rPr/>
        <w:t>），作出如下承诺：</w:t>
      </w:r>
    </w:p>
    <w:p>
      <w:pPr>
        <w:ind w:firstLine="480"/>
      </w:pPr>
      <w:r>
        <w:rPr/>
        <w:t>1、完全响应磋商文件中要求的条款，若提供虚假资料将作为无效响应处理，并接受相关部门的处罚。</w:t>
      </w:r>
    </w:p>
    <w:p>
      <w:pPr>
        <w:ind w:firstLine="480"/>
      </w:pPr>
      <w:r>
        <w:rPr/>
        <w:t>2、我单位若被选为成交供应商，承诺按照规定缴纳代理服务费。代理服务费包括组织专家对审查供应商资格、答疑、组织磋商、评审、确定成交供应商，以及提供采购前期咨询、协调合同的签订等服务，按______支付。</w:t>
      </w:r>
    </w:p>
    <w:p>
      <w:pPr>
        <w:ind w:firstLine="480"/>
      </w:pPr>
      <w:r>
        <w:rPr/>
        <w:t>3、如我公司被选为成交供应商，在成交结果公示后3日内向采购代理机构指定账户缴付代理服务费。</w:t>
      </w:r>
    </w:p>
    <w:p>
      <w:pPr>
        <w:ind w:firstLine="480"/>
      </w:pPr>
      <w:r>
        <w:rPr/>
        <w:t>特此承诺！</w:t>
      </w:r>
    </w:p>
    <w:p>
      <w:pPr>
        <w:ind w:firstLine="480"/>
      </w:pPr>
    </w:p>
    <w:p>
      <w:pPr>
        <w:jc w:val="right"/>
      </w:pPr>
      <w:r>
        <w:rPr/>
        <w:t>供应商法定名称（公章）；_____________________</w:t>
      </w:r>
    </w:p>
    <w:p>
      <w:pPr>
        <w:jc w:val="right"/>
      </w:pPr>
      <w:r>
        <w:rPr/>
        <w:t>供应商法定地址：_____________________</w:t>
      </w:r>
    </w:p>
    <w:p>
      <w:pPr>
        <w:jc w:val="right"/>
      </w:pPr>
      <w:r>
        <w:rPr/>
        <w:t>供应商授权代表（签字或盖章）：_____________________</w:t>
      </w:r>
    </w:p>
    <w:p>
      <w:pPr>
        <w:jc w:val="right"/>
      </w:pPr>
      <w:r>
        <w:rPr/>
        <w:t>电 话：_____________________</w:t>
      </w:r>
    </w:p>
    <w:p>
      <w:pPr>
        <w:jc w:val="right"/>
      </w:pPr>
      <w:r>
        <w:rPr/>
        <w:t>传 真：_____________________</w:t>
      </w:r>
    </w:p>
    <w:p>
      <w:pPr>
        <w:jc w:val="right"/>
      </w:pPr>
      <w:r>
        <w:rPr/>
        <w:t>承诺日期：_____________________</w:t>
      </w:r>
    </w:p>
    <w:p>
      <w:pPr>
        <w:ind w:firstLine="480"/>
      </w:pPr>
    </w:p>
    <w:p>
      <w:r>
        <w:rPr/>
        <w:t xml:space="preserve"> </w:t>
      </w:r>
    </w:p>
    <w:p/>
    <w:p>
      <w:r>
        <w:rPr>
          <w:b/>
          <w:sz w:val="28"/>
        </w:rPr>
        <w:t>格式二十一：</w:t>
      </w:r>
    </w:p>
    <w:p>
      <w:pPr>
        <w:ind w:firstLine="480"/>
      </w:pPr>
      <w:r>
        <w:rPr/>
        <w:t>（以下格式文件由供应商根据需要选用）</w:t>
      </w:r>
    </w:p>
    <w:p>
      <w:pPr>
        <w:jc w:val="center"/>
      </w:pPr>
      <w:r>
        <w:rPr>
          <w:b/>
          <w:sz w:val="24"/>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r>
              <w:rPr/>
              <w:t>序号</w:t>
            </w:r>
          </w:p>
        </w:tc>
        <w:tc>
          <w:tcPr>
            <w:tcW w:type="dxa" w:w="4153"/>
          </w:tcPr>
          <w:p>
            <w:r>
              <w:rPr/>
              <w:t>供应商需要采购人提供的附加条件</w:t>
            </w:r>
          </w:p>
        </w:tc>
      </w:tr>
      <w:tr>
        <w:tc>
          <w:tcPr>
            <w:tcW w:type="dxa" w:w="4153"/>
          </w:tcPr>
          <w:p>
            <w:pPr>
              <w:jc w:val="center"/>
            </w:pPr>
            <w:r>
              <w:rPr/>
              <w:t>1</w:t>
            </w:r>
          </w:p>
        </w:tc>
        <w:tc>
          <w:tcPr>
            <w:tcW w:type="dxa" w:w="4153"/>
          </w:tcPr>
          <w:p/>
        </w:tc>
      </w:tr>
      <w:tr>
        <w:tc>
          <w:tcPr>
            <w:tcW w:type="dxa" w:w="4153"/>
          </w:tcPr>
          <w:p>
            <w:pPr>
              <w:jc w:val="center"/>
            </w:pPr>
            <w:r>
              <w:rPr/>
              <w:t>2</w:t>
            </w:r>
          </w:p>
        </w:tc>
        <w:tc>
          <w:tcPr>
            <w:tcW w:type="dxa" w:w="4153"/>
          </w:tcPr>
          <w:p/>
        </w:tc>
      </w:tr>
      <w:tr>
        <w:tc>
          <w:tcPr>
            <w:tcW w:type="dxa" w:w="4153"/>
          </w:tcPr>
          <w:p>
            <w:pPr>
              <w:jc w:val="center"/>
            </w:pPr>
            <w:r>
              <w:rPr/>
              <w:t>3</w:t>
            </w:r>
          </w:p>
        </w:tc>
        <w:tc>
          <w:tcPr>
            <w:tcW w:type="dxa" w:w="4153"/>
          </w:tcPr>
          <w:p/>
        </w:tc>
      </w:tr>
    </w:tbl>
    <w:p>
      <w:pPr>
        <w:ind w:firstLine="480"/>
      </w:pPr>
      <w:r>
        <w:rPr/>
        <w:t>注：供应商完成本项目需要采购人配合或提供的条件必须在上表列出，否则将视为供应商同意按现有条件完成本项目。如上表所列附加条件含有采购人不能接受的，将被视为响应无效。</w:t>
      </w:r>
    </w:p>
    <w:p>
      <w:pPr>
        <w:ind w:firstLine="480"/>
      </w:pPr>
    </w:p>
    <w:p>
      <w:r>
        <w:rPr/>
        <w:t xml:space="preserve"> </w:t>
      </w:r>
    </w:p>
    <w:p/>
    <w:p>
      <w:r>
        <w:rPr>
          <w:b/>
          <w:sz w:val="28"/>
        </w:rPr>
        <w:t>格式二十二：</w:t>
      </w:r>
    </w:p>
    <w:p>
      <w:pPr>
        <w:ind w:firstLine="480"/>
      </w:pPr>
      <w:r>
        <w:rPr/>
        <w:t>（以下格式文件由供应商根据需要选用）</w:t>
      </w:r>
    </w:p>
    <w:p>
      <w:pPr>
        <w:jc w:val="center"/>
      </w:pPr>
      <w:r>
        <w:rPr>
          <w:b/>
          <w:sz w:val="24"/>
        </w:rPr>
        <w:t>询问函、质疑函、投诉书格式</w:t>
      </w:r>
    </w:p>
    <w:p>
      <w:pPr>
        <w:ind w:firstLine="480"/>
      </w:pPr>
      <w:r>
        <w:rPr/>
        <w:t>说明：本部分格式为供应商提交询问函、质疑函、投诉函时使用，不属于响应文件格式的组成部分。</w:t>
      </w:r>
    </w:p>
    <w:p>
      <w:pPr>
        <w:jc w:val="center"/>
      </w:pPr>
      <w:r>
        <w:rPr>
          <w:b/>
          <w:sz w:val="24"/>
        </w:rPr>
        <w:t>询问函</w:t>
      </w:r>
    </w:p>
    <w:p>
      <w:pPr>
        <w:ind w:firstLine="480"/>
      </w:pPr>
      <w:r>
        <w:rPr/>
        <w:t>广东品尚招标有限公司</w:t>
      </w:r>
    </w:p>
    <w:p>
      <w:pPr>
        <w:ind w:firstLine="480"/>
      </w:pPr>
      <w:r>
        <w:rPr/>
        <w:t>我单位已登记并准备参与“</w:t>
      </w:r>
      <w:r>
        <w:rPr/>
        <w:t>广东农技服务轻骑兵重大农业技术乡村行推广项目-种猪测定舍升级改造</w:t>
      </w:r>
      <w:r>
        <w:rPr/>
        <w:t>”项目（采购项目编号：</w:t>
      </w:r>
      <w:r>
        <w:rPr/>
        <w:t>GDPS-2023GDC7004</w:t>
      </w:r>
      <w:r>
        <w:rPr/>
        <w:t>）的响应活动，现有以下几个内容（或条款）存在疑问（或无法理解），特提出询问。</w:t>
      </w:r>
    </w:p>
    <w:p>
      <w:pPr>
        <w:ind w:firstLine="480"/>
      </w:pPr>
      <w:r>
        <w:rPr/>
        <w:t>一、_____________________（事项一）</w:t>
      </w:r>
    </w:p>
    <w:p>
      <w:pPr>
        <w:ind w:firstLine="480"/>
      </w:pPr>
      <w:r>
        <w:rPr/>
        <w:t>（1）____________________（问题或条款内容）</w:t>
      </w:r>
    </w:p>
    <w:p>
      <w:pPr>
        <w:ind w:firstLine="480"/>
      </w:pPr>
      <w:r>
        <w:rPr/>
        <w:t>（2）____________________（说明疑问或无法理解原因）</w:t>
      </w:r>
    </w:p>
    <w:p>
      <w:pPr>
        <w:ind w:firstLine="480"/>
      </w:pPr>
      <w:r>
        <w:rPr/>
        <w:t>（3）____________________（建议）</w:t>
      </w:r>
    </w:p>
    <w:p>
      <w:pPr>
        <w:ind w:firstLine="480"/>
      </w:pPr>
      <w:r>
        <w:rPr/>
        <w:t>二、_____________________（事项二）</w:t>
      </w:r>
    </w:p>
    <w:p>
      <w:pPr>
        <w:ind w:firstLine="480"/>
      </w:pPr>
      <w:r>
        <w:rPr/>
        <w:t>...</w:t>
      </w:r>
    </w:p>
    <w:p>
      <w:pPr>
        <w:ind w:firstLine="480"/>
      </w:pPr>
      <w:r>
        <w:rPr/>
        <w:t>随附相关证明材料如下：（目录）</w:t>
      </w:r>
    </w:p>
    <w:p>
      <w:pPr>
        <w:ind w:firstLine="480"/>
      </w:pPr>
      <w:r>
        <w:rPr/>
        <w:t>询问人：（公章）</w:t>
      </w:r>
    </w:p>
    <w:p>
      <w:pPr>
        <w:ind w:firstLine="480"/>
      </w:pPr>
      <w:r>
        <w:rPr/>
        <w:t>法定代表人（授权代表）：</w:t>
      </w:r>
    </w:p>
    <w:p>
      <w:pPr>
        <w:ind w:firstLine="480"/>
      </w:pPr>
      <w:r>
        <w:rPr/>
        <w:t>地址/邮编：</w:t>
      </w:r>
    </w:p>
    <w:p>
      <w:pPr>
        <w:ind w:firstLine="480"/>
      </w:pPr>
      <w:r>
        <w:rPr/>
        <w:t>电话/传真：</w:t>
      </w:r>
    </w:p>
    <w:p>
      <w:pPr>
        <w:jc w:val="right"/>
      </w:pPr>
      <w:r>
        <w:rPr/>
        <w:t xml:space="preserve"> 日  期：__________________</w:t>
      </w:r>
    </w:p>
    <w:p>
      <w:pPr>
        <w:ind w:firstLine="480"/>
      </w:pPr>
    </w:p>
    <w:p>
      <w:r>
        <w:rPr/>
        <w:t xml:space="preserve"> </w:t>
      </w:r>
    </w:p>
    <w:p/>
    <w:p>
      <w:pPr>
        <w:jc w:val="center"/>
      </w:pPr>
      <w:r>
        <w:rPr>
          <w:b/>
          <w:sz w:val="24"/>
        </w:rPr>
        <w:t>质疑函</w:t>
      </w:r>
    </w:p>
    <w:p>
      <w:pPr>
        <w:ind w:firstLine="480"/>
      </w:pPr>
      <w:r>
        <w:rPr/>
        <w:t>一、质疑供应商基本信息</w:t>
      </w:r>
    </w:p>
    <w:p>
      <w:pPr>
        <w:ind w:firstLine="480"/>
      </w:pPr>
      <w:r>
        <w:rPr/>
        <w:t>质疑供应商：__________________________________________</w:t>
      </w:r>
    </w:p>
    <w:p>
      <w:pPr>
        <w:ind w:firstLine="480"/>
      </w:pPr>
      <w:r>
        <w:rPr/>
        <w:t>地址：_____________________邮编：_____________________</w:t>
      </w:r>
    </w:p>
    <w:p>
      <w:pPr>
        <w:ind w:firstLine="480"/>
      </w:pPr>
      <w:r>
        <w:rPr/>
        <w:t>联系：_____________________联系电话：_________________</w:t>
      </w:r>
    </w:p>
    <w:p>
      <w:pPr>
        <w:ind w:firstLine="480"/>
      </w:pPr>
      <w:r>
        <w:rPr/>
        <w:t>授权代表：_____________________</w:t>
      </w:r>
    </w:p>
    <w:p>
      <w:pPr>
        <w:ind w:firstLine="480"/>
      </w:pPr>
      <w:r>
        <w:rPr/>
        <w:t>联系电话：_____________________</w:t>
      </w:r>
    </w:p>
    <w:p>
      <w:pPr>
        <w:ind w:firstLine="480"/>
      </w:pPr>
      <w:r>
        <w:rPr/>
        <w:t>地址：_____________________邮编：_____________________</w:t>
      </w:r>
    </w:p>
    <w:p>
      <w:pPr>
        <w:ind w:firstLine="480"/>
      </w:pPr>
      <w:r>
        <w:rPr/>
        <w:t>二、质疑项目基本情况</w:t>
      </w:r>
    </w:p>
    <w:p>
      <w:pPr>
        <w:ind w:firstLine="480"/>
      </w:pPr>
      <w:r>
        <w:rPr/>
        <w:t>质疑项目的名称：_____________________</w:t>
      </w:r>
    </w:p>
    <w:p>
      <w:pPr>
        <w:ind w:firstLine="480"/>
      </w:pPr>
      <w:r>
        <w:rPr/>
        <w:t>质疑项目的编号：_____________________ 包号：_____________________</w:t>
      </w:r>
    </w:p>
    <w:p>
      <w:pPr>
        <w:ind w:firstLine="480"/>
      </w:pPr>
      <w:r>
        <w:rPr/>
        <w:t>采购人名称：_____________________</w:t>
      </w:r>
    </w:p>
    <w:p>
      <w:pPr>
        <w:ind w:firstLine="480"/>
      </w:pPr>
      <w:r>
        <w:rPr/>
        <w:t>磋商文件获取日期：_____________________</w:t>
      </w:r>
    </w:p>
    <w:p>
      <w:pPr>
        <w:ind w:firstLine="480"/>
      </w:pPr>
      <w:r>
        <w:rPr/>
        <w:t>三、质疑事项具体内容</w:t>
      </w:r>
    </w:p>
    <w:p>
      <w:pPr>
        <w:ind w:firstLine="480"/>
      </w:pPr>
      <w:r>
        <w:rPr/>
        <w:t>质疑事项1：_____________________</w:t>
      </w:r>
    </w:p>
    <w:p>
      <w:pPr>
        <w:ind w:firstLine="480"/>
      </w:pPr>
      <w:r>
        <w:rPr/>
        <w:t>事实依据：_____________________</w:t>
      </w:r>
    </w:p>
    <w:p>
      <w:pPr>
        <w:ind w:firstLine="480"/>
      </w:pPr>
      <w:r>
        <w:rPr/>
        <w:t>法律依据：_____________________</w:t>
      </w:r>
    </w:p>
    <w:p>
      <w:pPr>
        <w:ind w:firstLine="480"/>
      </w:pPr>
      <w:r>
        <w:rPr/>
        <w:t>质疑事项2</w:t>
      </w:r>
    </w:p>
    <w:p>
      <w:pPr>
        <w:ind w:firstLine="480"/>
      </w:pPr>
      <w:r>
        <w:rPr/>
        <w:t>……</w:t>
      </w:r>
    </w:p>
    <w:p>
      <w:pPr>
        <w:ind w:firstLine="480"/>
      </w:pPr>
      <w:r>
        <w:rPr/>
        <w:t>四、与质疑事项相关的质疑请求</w:t>
      </w:r>
    </w:p>
    <w:p>
      <w:pPr>
        <w:ind w:firstLine="480"/>
      </w:pPr>
      <w:r>
        <w:rPr/>
        <w:t>请求：</w:t>
      </w:r>
    </w:p>
    <w:p>
      <w:pPr>
        <w:jc w:val="right"/>
      </w:pPr>
      <w:r>
        <w:rPr/>
        <w:t xml:space="preserve"> 签字(签章)：_____________________ 公章：_____________________</w:t>
      </w:r>
    </w:p>
    <w:p>
      <w:pPr>
        <w:jc w:val="right"/>
      </w:pPr>
      <w:r>
        <w:rPr/>
        <w:t>日期：_____________________</w:t>
      </w:r>
    </w:p>
    <w:p>
      <w:pPr>
        <w:ind w:firstLine="480"/>
      </w:pPr>
      <w:r>
        <w:rPr/>
        <w:t>质疑函制作说明：</w:t>
      </w:r>
    </w:p>
    <w:p>
      <w:pPr>
        <w:ind w:firstLine="480"/>
      </w:pPr>
      <w:r>
        <w:rPr/>
        <w:t>1.供应商提出质疑时，应提交质疑函和必要的证明材料。</w:t>
      </w:r>
    </w:p>
    <w:p>
      <w:pPr>
        <w:ind w:firstLine="480"/>
      </w:pPr>
      <w:r>
        <w:rPr/>
        <w:t>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ind w:firstLine="480"/>
      </w:pPr>
      <w:r>
        <w:rPr/>
        <w:t>3.质疑供应商若对项目的某一采购包进行质疑，质疑函中应列明具体分包号。</w:t>
      </w:r>
    </w:p>
    <w:p>
      <w:pPr>
        <w:ind w:firstLine="480"/>
      </w:pPr>
      <w:r>
        <w:rPr/>
        <w:t>4.质疑函的质疑事项应具体、明确，并有必要的事实依据和法律依据。</w:t>
      </w:r>
    </w:p>
    <w:p>
      <w:pPr>
        <w:ind w:firstLine="480"/>
      </w:pPr>
      <w:r>
        <w:rPr/>
        <w:t>5.质疑函的质疑请求应与质疑事项相关。</w:t>
      </w:r>
    </w:p>
    <w:p>
      <w:pPr>
        <w:ind w:firstLine="480"/>
      </w:pPr>
      <w:r>
        <w:rPr/>
        <w:t>6.质疑供应商为自然人的，质疑函应由本人签字；质疑供应商为法人或者其他组织的，质疑函应由法定代表人、主要负责人，或者其授权代表签字或者盖章，并加盖公章。</w:t>
      </w:r>
    </w:p>
    <w:p>
      <w:pPr>
        <w:ind w:firstLine="480"/>
      </w:pPr>
    </w:p>
    <w:p>
      <w:r>
        <w:rPr/>
        <w:t xml:space="preserve"> </w:t>
      </w:r>
    </w:p>
    <w:p/>
    <w:p>
      <w:pPr>
        <w:jc w:val="center"/>
      </w:pPr>
      <w:r>
        <w:rPr>
          <w:b/>
          <w:sz w:val="24"/>
        </w:rPr>
        <w:t>投诉书</w:t>
      </w:r>
    </w:p>
    <w:p>
      <w:pPr>
        <w:ind w:firstLine="480"/>
      </w:pPr>
      <w:r>
        <w:rPr/>
        <w:t>一、投诉相关主体基本情况</w:t>
      </w:r>
    </w:p>
    <w:p>
      <w:pPr>
        <w:ind w:firstLine="480"/>
      </w:pPr>
      <w:r>
        <w:rPr/>
        <w:t>投诉人：____________________</w:t>
      </w:r>
    </w:p>
    <w:p>
      <w:pPr>
        <w:ind w:firstLine="480"/>
      </w:pPr>
      <w:r>
        <w:rPr/>
        <w:t>地 址：____________________邮编：____________________</w:t>
      </w:r>
    </w:p>
    <w:p>
      <w:pPr>
        <w:ind w:firstLine="480"/>
      </w:pPr>
      <w:r>
        <w:rPr/>
        <w:t>法定代表人/主要负责人：____________________</w:t>
      </w:r>
    </w:p>
    <w:p>
      <w:pPr>
        <w:ind w:firstLine="480"/>
      </w:pPr>
      <w:r>
        <w:rPr/>
        <w:t>联系电话：____________________</w:t>
      </w:r>
    </w:p>
    <w:p>
      <w:pPr>
        <w:ind w:firstLine="480"/>
      </w:pPr>
      <w:r>
        <w:rPr/>
        <w:t>授权代表：____________________联系电话：____________________</w:t>
      </w:r>
    </w:p>
    <w:p>
      <w:pPr>
        <w:ind w:firstLine="480"/>
      </w:pPr>
      <w:r>
        <w:rPr/>
        <w:t>地 址：____________________邮编：____________________</w:t>
      </w:r>
    </w:p>
    <w:p>
      <w:pPr>
        <w:ind w:firstLine="480"/>
      </w:pPr>
      <w:r>
        <w:rPr/>
        <w:t>被投诉人1：____________________</w:t>
      </w:r>
    </w:p>
    <w:p>
      <w:pPr>
        <w:ind w:firstLine="480"/>
      </w:pPr>
      <w:r>
        <w:rPr/>
        <w:t>地址：____________________邮编：____________________</w:t>
      </w:r>
    </w:p>
    <w:p>
      <w:pPr>
        <w:ind w:firstLine="480"/>
      </w:pPr>
      <w:r>
        <w:rPr/>
        <w:t>联系人：____________________联系电话：____________________</w:t>
      </w:r>
    </w:p>
    <w:p>
      <w:pPr>
        <w:ind w:firstLine="480"/>
      </w:pPr>
      <w:r>
        <w:rPr/>
        <w:t>被投诉人2：____________________</w:t>
      </w:r>
    </w:p>
    <w:p>
      <w:pPr>
        <w:ind w:firstLine="480"/>
      </w:pPr>
      <w:r>
        <w:rPr/>
        <w:t>……</w:t>
      </w:r>
    </w:p>
    <w:p>
      <w:pPr>
        <w:ind w:firstLine="480"/>
      </w:pPr>
      <w:r>
        <w:rPr/>
        <w:t>相关供应商：</w:t>
      </w:r>
    </w:p>
    <w:p>
      <w:pPr>
        <w:ind w:firstLine="480"/>
      </w:pPr>
      <w:r>
        <w:rPr/>
        <w:t>地址：____________________邮编：____________________</w:t>
      </w:r>
    </w:p>
    <w:p>
      <w:pPr>
        <w:ind w:firstLine="480"/>
      </w:pPr>
      <w:r>
        <w:rPr/>
        <w:t>联系人：____________________联系电话：____________________</w:t>
      </w:r>
    </w:p>
    <w:p>
      <w:pPr>
        <w:ind w:firstLine="480"/>
      </w:pPr>
      <w:r>
        <w:rPr/>
        <w:t>二、投诉项目基本情况</w:t>
      </w:r>
    </w:p>
    <w:p>
      <w:pPr>
        <w:ind w:firstLine="480"/>
      </w:pPr>
      <w:r>
        <w:rPr/>
        <w:t>采购项目名称：____________________</w:t>
      </w:r>
    </w:p>
    <w:p>
      <w:pPr>
        <w:ind w:firstLine="480"/>
      </w:pPr>
      <w:r>
        <w:rPr/>
        <w:t>采购项目编号： ____________________包号：____________________</w:t>
      </w:r>
    </w:p>
    <w:p>
      <w:pPr>
        <w:ind w:firstLine="480"/>
      </w:pPr>
      <w:r>
        <w:rPr/>
        <w:t>采购人名称：____________________</w:t>
      </w:r>
    </w:p>
    <w:p>
      <w:pPr>
        <w:ind w:firstLine="480"/>
      </w:pPr>
      <w:r>
        <w:rPr/>
        <w:t>代理机构名称：____________________</w:t>
      </w:r>
    </w:p>
    <w:p>
      <w:pPr>
        <w:ind w:firstLine="480"/>
      </w:pPr>
      <w:r>
        <w:rPr/>
        <w:t>磋商文件公告:</w:t>
      </w:r>
      <w:r>
        <w:rPr>
          <w:u w:val="single"/>
        </w:rPr>
        <w:t>是/否</w:t>
      </w:r>
      <w:r>
        <w:rPr/>
        <w:t>公告期限：</w:t>
      </w:r>
    </w:p>
    <w:p>
      <w:pPr>
        <w:ind w:firstLine="480"/>
      </w:pPr>
      <w:r>
        <w:rPr/>
        <w:t>采购结果公告:</w:t>
      </w:r>
      <w:r>
        <w:rPr>
          <w:u w:val="single"/>
        </w:rPr>
        <w:t>是/否</w:t>
      </w:r>
      <w:r>
        <w:rPr/>
        <w:t>公告期限：</w:t>
      </w:r>
    </w:p>
    <w:p>
      <w:pPr>
        <w:ind w:firstLine="480"/>
      </w:pPr>
      <w:r>
        <w:rPr/>
        <w:t>三、质疑基本情况</w:t>
      </w:r>
    </w:p>
    <w:p>
      <w:pPr>
        <w:ind w:firstLine="480"/>
      </w:pPr>
      <w:r>
        <w:rPr/>
        <w:t>投诉人于 ____年____月____日,向____________________提出质疑，质疑事项为：________________________________________</w:t>
      </w:r>
    </w:p>
    <w:p>
      <w:pPr>
        <w:ind w:firstLine="480"/>
      </w:pPr>
      <w:r>
        <w:rPr>
          <w:u w:val="single"/>
        </w:rPr>
        <w:t>采购人/代理机构</w:t>
      </w:r>
      <w:r>
        <w:rPr/>
        <w:t>于____年____月____日,就质疑事项作出了答复/没有在法定期限内作出答复。</w:t>
      </w:r>
    </w:p>
    <w:p>
      <w:pPr>
        <w:ind w:firstLine="480"/>
      </w:pPr>
      <w:r>
        <w:rPr/>
        <w:t>四、投诉事项具体内容</w:t>
      </w:r>
    </w:p>
    <w:p>
      <w:pPr>
        <w:ind w:firstLine="480"/>
      </w:pPr>
      <w:r>
        <w:rPr/>
        <w:t>投诉事项1：____________________</w:t>
      </w:r>
    </w:p>
    <w:p>
      <w:pPr>
        <w:ind w:firstLine="480"/>
      </w:pPr>
      <w:r>
        <w:rPr/>
        <w:t>事实依据：____________________</w:t>
      </w:r>
    </w:p>
    <w:p>
      <w:pPr>
        <w:ind w:firstLine="480"/>
      </w:pPr>
      <w:r>
        <w:rPr/>
        <w:t>法律依据：____________________</w:t>
      </w:r>
    </w:p>
    <w:p>
      <w:pPr>
        <w:ind w:firstLine="480"/>
      </w:pPr>
      <w:r>
        <w:rPr/>
        <w:t>投诉事项2</w:t>
      </w:r>
    </w:p>
    <w:p>
      <w:pPr>
        <w:ind w:firstLine="480"/>
      </w:pPr>
      <w:r>
        <w:rPr/>
        <w:t>……</w:t>
      </w:r>
    </w:p>
    <w:p>
      <w:pPr>
        <w:ind w:firstLine="480"/>
      </w:pPr>
      <w:r>
        <w:rPr/>
        <w:t>五、与投诉事项相关的投诉请求</w:t>
      </w:r>
    </w:p>
    <w:p>
      <w:pPr>
        <w:ind w:firstLine="480"/>
      </w:pPr>
      <w:r>
        <w:rPr/>
        <w:t>请求：________________________</w:t>
      </w:r>
    </w:p>
    <w:p>
      <w:pPr>
        <w:ind w:firstLine="480"/>
      </w:pPr>
    </w:p>
    <w:p>
      <w:pPr>
        <w:jc w:val="right"/>
      </w:pPr>
      <w:r>
        <w:rPr/>
        <w:t>签字(签章)：_________公章________</w:t>
      </w:r>
    </w:p>
    <w:p>
      <w:pPr>
        <w:jc w:val="right"/>
      </w:pPr>
      <w:r>
        <w:rPr/>
        <w:t>日期：_____________________</w:t>
      </w:r>
    </w:p>
    <w:p>
      <w:pPr>
        <w:ind w:firstLine="480"/>
      </w:pPr>
    </w:p>
    <w:p>
      <w:pPr>
        <w:ind w:firstLine="480"/>
      </w:pPr>
      <w:r>
        <w:rPr/>
        <w:t>投诉书制作说明：</w:t>
      </w:r>
    </w:p>
    <w:p>
      <w:pPr>
        <w:ind w:firstLine="480"/>
      </w:pPr>
      <w:r>
        <w:rPr/>
        <w:t>1.投诉人提起投诉时，应当提交投诉书和必要的证明材料，并按照被投诉人和与投诉事项有关的供应商数量提供投诉书副本。</w:t>
      </w:r>
    </w:p>
    <w:p>
      <w:pPr>
        <w:ind w:firstLine="480"/>
      </w:pPr>
      <w:r>
        <w:rPr/>
        <w:t>2.投诉人若委托代理人进行投诉的，投诉书应按照要求列明“授权代表”的有关内容，并在附件中提交由投诉人签署的授权委托书。授权委托书应当载明代理人的姓名或者名称、代理事项、具体权限、期限和相关事项。</w:t>
      </w:r>
    </w:p>
    <w:p>
      <w:pPr>
        <w:ind w:firstLine="480"/>
      </w:pPr>
      <w:r>
        <w:rPr/>
        <w:t>3.投诉人若对项目的某一分包进行投诉，投诉书应列明具体分包号。</w:t>
      </w:r>
    </w:p>
    <w:p>
      <w:pPr>
        <w:ind w:firstLine="480"/>
      </w:pPr>
      <w:r>
        <w:rPr/>
        <w:t>4.投诉书应简要列明质疑事项，质疑函、质疑答复等作为附件材料提供。</w:t>
      </w:r>
    </w:p>
    <w:p>
      <w:pPr>
        <w:ind w:firstLine="480"/>
      </w:pPr>
      <w:r>
        <w:rPr/>
        <w:t>5.投诉书的投诉事项应具体、明确，并有必要的事实依据和法律依据。</w:t>
      </w:r>
    </w:p>
    <w:p>
      <w:pPr>
        <w:ind w:firstLine="480"/>
      </w:pPr>
      <w:r>
        <w:rPr/>
        <w:t>6.投诉书的投诉请求应与投诉事项相关。</w:t>
      </w:r>
    </w:p>
    <w:p>
      <w:pPr>
        <w:ind w:firstLine="480"/>
      </w:pPr>
      <w:r>
        <w:rPr/>
        <w:t>7.投诉人为自然人的，投诉书应当由本人签字；投诉人为法人或者其他组织的，投诉书应当由法定代表人、主要负责人，或者其授权代表签字或者盖章，并加盖公章。</w:t>
      </w:r>
    </w:p>
    <w:p>
      <w:pPr>
        <w:ind w:firstLine="480"/>
      </w:pPr>
    </w:p>
    <w:p>
      <w:r>
        <w:rPr/>
        <w:t xml:space="preserve"> </w:t>
      </w:r>
    </w:p>
    <w:p/>
    <w:p>
      <w:r>
        <w:rPr>
          <w:b/>
          <w:sz w:val="28"/>
        </w:rPr>
        <w:t>格式二十三：</w:t>
      </w:r>
    </w:p>
    <w:p>
      <w:pPr>
        <w:ind w:firstLine="480"/>
      </w:pPr>
      <w:r>
        <w:rPr/>
        <w:t>项目实施方案、质量保证及售后服务承诺等内容和格式自拟。</w:t>
      </w:r>
    </w:p>
    <w:p>
      <w:pPr>
        <w:ind w:firstLine="480"/>
      </w:pPr>
    </w:p>
    <w:p>
      <w:r>
        <w:rPr/>
        <w:t xml:space="preserve"> </w:t>
      </w:r>
    </w:p>
    <w:p/>
    <w:p>
      <w:r>
        <w:rPr>
          <w:b/>
          <w:sz w:val="28"/>
        </w:rPr>
        <w:t>格式二十四：</w:t>
      </w:r>
    </w:p>
    <w:p>
      <w:pPr>
        <w:ind w:firstLine="480"/>
      </w:pPr>
      <w:r>
        <w:rPr/>
        <w:t>附件（以下格式文件由供应商根据需要选用）</w:t>
      </w:r>
    </w:p>
    <w:p>
      <w:pPr>
        <w:jc w:val="center"/>
      </w:pPr>
      <w:r>
        <w:rPr>
          <w:b/>
          <w:sz w:val="24"/>
        </w:rPr>
        <w:t>政府采购投标（响应）担保函</w:t>
      </w:r>
    </w:p>
    <w:p>
      <w:pPr>
        <w:jc w:val="right"/>
      </w:pPr>
      <w:r>
        <w:rPr/>
        <w:t>编号：【】号</w:t>
      </w:r>
    </w:p>
    <w:p>
      <w:pPr>
        <w:ind w:firstLine="480"/>
      </w:pPr>
      <w:r>
        <w:rPr/>
        <w:t>（采购人）：</w:t>
      </w:r>
    </w:p>
    <w:p>
      <w:pPr>
        <w:ind w:firstLine="480"/>
      </w:pPr>
      <w:r>
        <w:rPr/>
        <w:t>鉴于__________（以下简称“投标（响应）人”）拟参加编号为__________的（以下简称“本项目”）投标（响应），根据本项目采购文件，投标（响应）人参加投标（响应）时应向你方交纳投标（响应）保证金，且可以投标（响应）担保函的形式交纳投标（响应）保证金。应投标（响应）人的申请，我方以保证的方式向你方提供如下投标（响应）保证金担保：</w:t>
      </w:r>
    </w:p>
    <w:p>
      <w:pPr>
        <w:ind w:firstLine="480"/>
      </w:pPr>
      <w:r>
        <w:rPr/>
        <w:t>一、保证责任的情形及保证金额</w:t>
      </w:r>
    </w:p>
    <w:p>
      <w:pPr>
        <w:ind w:firstLine="480"/>
      </w:pPr>
      <w:r>
        <w:rPr/>
        <w:t>（一）在投标（响应）人出现下列情形之一时，我方承担保证责任：</w:t>
      </w:r>
    </w:p>
    <w:p>
      <w:pPr>
        <w:ind w:firstLine="480"/>
      </w:pPr>
      <w:r>
        <w:rPr/>
        <w:t>1.中标（成交）后投标（响应）人无正当理由不与采购人签订《政府采购合同》；</w:t>
      </w:r>
    </w:p>
    <w:p>
      <w:pPr>
        <w:ind w:firstLine="480"/>
      </w:pPr>
      <w:r>
        <w:rPr/>
        <w:t>2.采购文件规定的投标（响应）人应当缴纳保证金的其他情形。</w:t>
      </w:r>
    </w:p>
    <w:p>
      <w:pPr>
        <w:ind w:firstLine="480"/>
      </w:pPr>
      <w:r>
        <w:rPr/>
        <w:t>（二）我方承担保证责任的最高金额为人民币__________元（大写）即本项目的投标（响应）保证金金额。</w:t>
      </w:r>
    </w:p>
    <w:p>
      <w:pPr>
        <w:ind w:firstLine="480"/>
      </w:pPr>
      <w:r>
        <w:rPr/>
        <w:t>二、保证的方式及保证期间</w:t>
      </w:r>
    </w:p>
    <w:p>
      <w:pPr>
        <w:ind w:firstLine="480"/>
      </w:pPr>
      <w:r>
        <w:rPr/>
        <w:t>我方保证的方式为：连带责任保证。</w:t>
      </w:r>
    </w:p>
    <w:p>
      <w:pPr>
        <w:ind w:firstLine="480"/>
      </w:pPr>
      <w:r>
        <w:rPr/>
        <w:t>我方的保证期间为：本保函自__年__月__日起生效，有效期至开标日后的90天内。</w:t>
      </w:r>
    </w:p>
    <w:p>
      <w:pPr>
        <w:ind w:firstLine="480"/>
      </w:pPr>
      <w:r>
        <w:rPr/>
        <w:t>三、承担保证责任的程序</w:t>
      </w:r>
    </w:p>
    <w:p>
      <w:pPr>
        <w:ind w:firstLine="480"/>
      </w:pPr>
      <w:r>
        <w:rPr/>
        <w:t>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ind w:firstLine="480"/>
      </w:pPr>
      <w:r>
        <w:rPr/>
        <w:t>2.我方在收到索赔通知及相关证明材料后，在15个工作日内进行审查，符合应承担保证责任情形的，我方按照你方的要求代投标（响应）人向你方支付相应的索赔款项。</w:t>
      </w:r>
    </w:p>
    <w:p>
      <w:pPr>
        <w:ind w:firstLine="480"/>
      </w:pPr>
      <w:r>
        <w:rPr/>
        <w:t>四、保证责任的终止</w:t>
      </w:r>
    </w:p>
    <w:p>
      <w:pPr>
        <w:ind w:firstLine="480"/>
      </w:pPr>
      <w:r>
        <w:rPr/>
        <w:t>1.保证期间届满，你方未向我方书面主张保证责任的，自保证期间届满次日起，我方保证责任自动终止。</w:t>
      </w:r>
    </w:p>
    <w:p>
      <w:pPr>
        <w:ind w:firstLine="480"/>
      </w:pPr>
      <w:r>
        <w:rPr/>
        <w:t>2.我方按照本保函向你方履行了保证责任后，自我方向你方支付款项（支付款项从我方账户划出）之日起，保证责任终止。</w:t>
      </w:r>
    </w:p>
    <w:p>
      <w:pPr>
        <w:ind w:firstLine="480"/>
      </w:pPr>
      <w:r>
        <w:rPr/>
        <w:t>3.按照法律法规的规定或出现我方保证责任终止的其它情形的，我方在本保函项下的保证责任终止。</w:t>
      </w:r>
    </w:p>
    <w:p>
      <w:pPr>
        <w:ind w:firstLine="480"/>
      </w:pPr>
      <w:r>
        <w:rPr/>
        <w:t>五、免责条款</w:t>
      </w:r>
    </w:p>
    <w:p>
      <w:pPr>
        <w:ind w:firstLine="480"/>
      </w:pPr>
      <w:r>
        <w:rPr/>
        <w:t>1.依照法律规定或你方与投标（响应）人的另行约定，全部或者部分免除投标（响应）人投标（响应）保证金义务时，我方亦免除相应的保证责任。</w:t>
      </w:r>
    </w:p>
    <w:p>
      <w:pPr>
        <w:ind w:firstLine="480"/>
      </w:pPr>
      <w:r>
        <w:rPr/>
        <w:t>2.因你方原因致使投标（响应）人发生本保函第一条第（一）款约定情形的，我方不承担保证责任。</w:t>
      </w:r>
    </w:p>
    <w:p>
      <w:pPr>
        <w:ind w:firstLine="480"/>
      </w:pPr>
      <w:r>
        <w:rPr/>
        <w:t>3.因不可抗力造成投标（响应）人发生本保函第一条约定情形的，我方不承担保证责任。</w:t>
      </w:r>
    </w:p>
    <w:p>
      <w:pPr>
        <w:ind w:firstLine="480"/>
      </w:pPr>
      <w:r>
        <w:rPr/>
        <w:t>4.你方或其他有权机关对采购文件进行任何澄清或修改，加重我方保证责任的，我方对加重部分不承担保证责任，但该澄清或修改经我方事先书面同意的除外。</w:t>
      </w:r>
    </w:p>
    <w:p>
      <w:pPr>
        <w:ind w:firstLine="480"/>
      </w:pPr>
      <w:r>
        <w:rPr/>
        <w:t>六、争议的解决</w:t>
      </w:r>
    </w:p>
    <w:p>
      <w:pPr>
        <w:ind w:firstLine="480"/>
      </w:pPr>
      <w:r>
        <w:rPr/>
        <w:t>因本保函发生的纠纷，由你我双方协商解决，协商不成的，通过诉讼程序解决，诉讼管辖地法院为________法院。</w:t>
      </w:r>
    </w:p>
    <w:p>
      <w:pPr>
        <w:ind w:firstLine="480"/>
      </w:pPr>
      <w:r>
        <w:rPr/>
        <w:t>七、保函的生效</w:t>
      </w:r>
    </w:p>
    <w:p>
      <w:pPr>
        <w:ind w:firstLine="480"/>
      </w:pPr>
      <w:r>
        <w:rPr/>
        <w:t>本保函自我方加盖公章之日起生效。</w:t>
      </w:r>
    </w:p>
    <w:p>
      <w:pPr>
        <w:ind w:firstLine="480"/>
      </w:pPr>
    </w:p>
    <w:p>
      <w:pPr>
        <w:jc w:val="right"/>
      </w:pPr>
      <w:r>
        <w:rPr/>
        <w:t>保证人：_______（公章）_______</w:t>
      </w:r>
    </w:p>
    <w:p>
      <w:pPr>
        <w:jc w:val="right"/>
      </w:pPr>
      <w:r>
        <w:rPr/>
        <w:t>联系人：________________联系电话：_______________</w:t>
      </w:r>
    </w:p>
    <w:p>
      <w:pPr>
        <w:jc w:val="right"/>
      </w:pPr>
      <w:r>
        <w:rPr/>
        <w:t>___年___月___日</w:t>
      </w:r>
    </w:p>
    <w:p>
      <w:pPr>
        <w:ind w:firstLine="480"/>
      </w:pPr>
    </w:p>
    <w:p>
      <w:r>
        <w:rPr/>
        <w:t xml:space="preserve"> </w:t>
      </w:r>
    </w:p>
    <w:p/>
    <w:p>
      <w:r>
        <w:rPr>
          <w:b/>
          <w:sz w:val="28"/>
        </w:rPr>
        <w:t>格式二十五：</w:t>
      </w:r>
    </w:p>
    <w:p>
      <w:pPr>
        <w:jc w:val="center"/>
      </w:pPr>
      <w:r>
        <w:rPr>
          <w:b/>
          <w:sz w:val="24"/>
        </w:rPr>
        <w:t>政府采购履约担保函</w:t>
      </w:r>
    </w:p>
    <w:p>
      <w:r>
        <w:rPr/>
        <w:t>编号：</w:t>
      </w:r>
    </w:p>
    <w:p>
      <w:pPr>
        <w:ind w:firstLine="480"/>
      </w:pPr>
      <w:r>
        <w:rPr/>
        <w:t>（采购人）：</w:t>
      </w:r>
    </w:p>
    <w:p>
      <w:pPr>
        <w:ind w:firstLine="480"/>
      </w:pPr>
      <w:r>
        <w:rPr/>
        <w:t>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ind w:firstLine="480"/>
      </w:pPr>
      <w:r>
        <w:rPr/>
        <w:t>一、保证金额</w:t>
      </w:r>
    </w:p>
    <w:p>
      <w:pPr>
        <w:ind w:firstLine="480"/>
      </w:pPr>
      <w:r>
        <w:rPr/>
        <w:t>我方的保证范围是主合同约定的合同价款总额的___%，数额为__________（大写），币种为</w:t>
      </w:r>
      <w:r>
        <w:rPr>
          <w:u w:val="single"/>
        </w:rPr>
        <w:t>人民币</w:t>
      </w:r>
      <w:r>
        <w:rPr/>
        <w:t>（即主合同履约保证金金额）。</w:t>
      </w:r>
    </w:p>
    <w:p>
      <w:pPr>
        <w:ind w:firstLine="480"/>
      </w:pPr>
      <w:r>
        <w:rPr/>
        <w:t>二、我方保证的方式为：连带责任保证。</w:t>
      </w:r>
    </w:p>
    <w:p>
      <w:pPr>
        <w:ind w:firstLine="480"/>
      </w:pPr>
      <w:r>
        <w:rPr/>
        <w:t>三、我方保证的期间为：本保函自开立之日起生效，至  年  月  日止。</w:t>
      </w:r>
    </w:p>
    <w:p>
      <w:pPr>
        <w:ind w:firstLine="480"/>
      </w:pPr>
      <w:r>
        <w:rPr/>
        <w:t>四、在本保函的有效期内，如被保证人违反上述合同或协议约定的义务，我方将在收到你方提交的本保函文件及符合下列全部条件的索赔通知后</w:t>
      </w:r>
      <w:r>
        <w:rPr>
          <w:u w:val="single"/>
        </w:rPr>
        <w:t>30</w:t>
      </w:r>
      <w:r>
        <w:rPr/>
        <w:t>个工作日内以上述保证金额为限支付你方索赔金额:</w:t>
      </w:r>
    </w:p>
    <w:p>
      <w:pPr>
        <w:ind w:firstLine="480"/>
      </w:pPr>
      <w:r>
        <w:rPr/>
        <w:t>(一)索赔通知文件必须以书面形式提出，列明索赔金额，并由你方法定代表人(负责人)或授权代理人签字并加盖公章;</w:t>
      </w:r>
    </w:p>
    <w:p>
      <w:pPr>
        <w:ind w:firstLine="480"/>
      </w:pPr>
      <w:r>
        <w:rPr/>
        <w:t>(二)索赔通知文件必须同时附有:</w:t>
      </w:r>
    </w:p>
    <w:p>
      <w:pPr>
        <w:ind w:firstLine="480"/>
      </w:pPr>
      <w:r>
        <w:rPr/>
        <w:t>1.一项书面声明，声明索赔款项并未由被保证人或其代理人直接或间接地支付给你方;</w:t>
      </w:r>
    </w:p>
    <w:p>
      <w:pPr>
        <w:ind w:firstLine="480"/>
      </w:pPr>
      <w:r>
        <w:rPr/>
        <w:t>2.证明被保证人违反上述合同或协议约定的义务以及有责任支付你方索赔金额的证据。</w:t>
      </w:r>
    </w:p>
    <w:p>
      <w:pPr>
        <w:ind w:firstLine="480"/>
      </w:pPr>
      <w:r>
        <w:rPr/>
        <w:t>(三)索赔通知文件必须在本保函有效期内到达以下地址：</w:t>
      </w:r>
    </w:p>
    <w:p>
      <w:pPr>
        <w:ind w:firstLine="480"/>
      </w:pPr>
      <w:r>
        <w:rPr/>
        <w:t>__________________________________________________。</w:t>
      </w:r>
    </w:p>
    <w:p>
      <w:pPr>
        <w:ind w:firstLine="480"/>
      </w:pPr>
      <w:r>
        <w:rPr/>
        <w:t>五、本保函保证金额将随被保证人逐步履行保函项下合同约定或法定的义务以及我方按你方索赔通知文件要求分次支付而相应递减。</w:t>
      </w:r>
    </w:p>
    <w:p>
      <w:pPr>
        <w:ind w:firstLine="480"/>
      </w:pPr>
      <w:r>
        <w:rPr/>
        <w:t>六、本保函项下的权利不得转让，不得设定担保。受益人未经我方书面同意转让本保函或其项下任何权利，我方在本保函项下的义务与责任全部消灭。</w:t>
      </w:r>
    </w:p>
    <w:p>
      <w:pPr>
        <w:ind w:firstLine="480"/>
      </w:pPr>
      <w:r>
        <w:rPr/>
        <w:t>七、本保函项下的合同或基础交易不成立、不生效、无效、被撤销、被解除，本保函无效;被保证人基于保函项下的合同或基础交易或其他原因的抗辩，我方均有权主张。</w:t>
      </w:r>
    </w:p>
    <w:p>
      <w:pPr>
        <w:ind w:firstLine="480"/>
      </w:pPr>
      <w:r>
        <w:rPr/>
        <w:t>八、因本保函发生争议协商解决不成，按以下第</w:t>
      </w:r>
      <w:r>
        <w:rPr>
          <w:u w:val="single"/>
        </w:rPr>
        <w:t>(一)</w:t>
      </w:r>
      <w:r>
        <w:rPr/>
        <w:t>种方式解决:</w:t>
      </w:r>
    </w:p>
    <w:p>
      <w:pPr>
        <w:ind w:firstLine="480"/>
      </w:pPr>
      <w:r>
        <w:rPr/>
        <w:t>(一)向我方所在地的人民法院起诉。</w:t>
      </w:r>
    </w:p>
    <w:p>
      <w:pPr>
        <w:ind w:firstLine="480"/>
      </w:pPr>
      <w:r>
        <w:rPr/>
        <w:t>(二)提交</w:t>
      </w:r>
      <w:r>
        <w:rPr>
          <w:u w:val="single"/>
        </w:rPr>
        <w:t>此栏空白</w:t>
      </w:r>
      <w:r>
        <w:rPr/>
        <w:t>仲裁委员会(仲裁地点为此栏空白)按照申请仲裁时该会现行有效的仲裁规则进行仲裁。仲裁裁决是终局的，对双方均有约束力。</w:t>
      </w:r>
    </w:p>
    <w:p>
      <w:pPr>
        <w:ind w:firstLine="480"/>
      </w:pPr>
      <w:r>
        <w:rPr/>
        <w:t>九、本保函适用中华人民共和国法律。</w:t>
      </w:r>
    </w:p>
    <w:p>
      <w:pPr>
        <w:ind w:firstLine="480"/>
      </w:pPr>
      <w:r>
        <w:rPr/>
        <w:t>十、其他条款:</w:t>
      </w:r>
    </w:p>
    <w:p>
      <w:pPr>
        <w:ind w:firstLine="480"/>
      </w:pPr>
      <w:r>
        <w:rPr/>
        <w:t>1.本保函有效期届满或提前终止，本保函自动失效，我方在本保函项下的义务与责任自动全部消灭，此后提出的任何索赔均为无效索赔，我方无义务作出任何赔付。</w:t>
      </w:r>
    </w:p>
    <w:p>
      <w:pPr>
        <w:ind w:firstLine="480"/>
      </w:pPr>
      <w:r>
        <w:rPr/>
        <w:t>2.所有索赔通知必须在我方工作时间内到达本保函规定的地址。</w:t>
      </w:r>
    </w:p>
    <w:p>
      <w:pPr>
        <w:ind w:firstLine="480"/>
      </w:pPr>
      <w:r>
        <w:rPr/>
        <w:t>十一、本保函自我方盖章之日起生效。</w:t>
      </w:r>
    </w:p>
    <w:p>
      <w:r>
        <w:rPr/>
        <w:t>保证人：___________(盖章)</w:t>
      </w:r>
    </w:p>
    <w:p>
      <w:r>
        <w:rPr/>
        <w:t>联系地址：_______________</w:t>
      </w:r>
    </w:p>
    <w:p>
      <w:r>
        <w:rPr/>
        <w:t>联系电话：_______________</w:t>
      </w:r>
    </w:p>
    <w:p>
      <w:r>
        <w:rPr/>
        <w:t>开立日期：___年___月___日</w:t>
      </w:r>
    </w:p>
    <w:p>
      <w:pPr>
        <w:jc w:val="center"/>
      </w:pPr>
      <w:r>
        <w:rPr>
          <w:b/>
          <w:sz w:val="24"/>
        </w:rPr>
        <w:t>采购合同履约保险凭证</w:t>
      </w:r>
    </w:p>
    <w:p>
      <w:r>
        <w:rPr/>
        <w:t>致被保险人__________：</w:t>
      </w:r>
    </w:p>
    <w:p>
      <w:pPr>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ind w:firstLine="480"/>
      </w:pPr>
      <w:r>
        <w:rPr/>
        <w:t>一、我公司对上述采购项目出具的《采购合同履约保证保险》保单号：</w:t>
      </w:r>
    </w:p>
    <w:p>
      <w:pPr>
        <w:ind w:firstLine="480"/>
      </w:pPr>
      <w:r>
        <w:rPr/>
        <w:t>二、上述保单项下我公司的保险金额（最高限额）：人民币           （￥：  元）</w:t>
      </w:r>
    </w:p>
    <w:p>
      <w:pPr>
        <w:ind w:firstLine="480"/>
      </w:pPr>
      <w:r>
        <w:rPr/>
        <w:t>上述全部保险单的保险金额随投保人逐步履行采购合同约定的义务或我公司的赔付而递减。</w:t>
      </w:r>
    </w:p>
    <w:p>
      <w:pPr>
        <w:ind w:firstLine="480"/>
      </w:pPr>
      <w:r>
        <w:rPr/>
        <w:t>三、本保险的保险期间自____年___月___日___时起至___年___月___日___时止，共计___天。</w:t>
      </w:r>
    </w:p>
    <w:p>
      <w:pPr>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30</w:t>
      </w:r>
      <w:r>
        <w:rPr/>
        <w:t>个工作日内以上述保险金额为限，支付你方索赔金额。</w:t>
      </w:r>
    </w:p>
    <w:p>
      <w:pPr>
        <w:ind w:firstLine="480"/>
      </w:pPr>
      <w:r>
        <w:rPr/>
        <w:t>（一）投保人未按照采购合同约定的时间、地点交付采购标的；</w:t>
      </w:r>
    </w:p>
    <w:p>
      <w:pPr>
        <w:ind w:firstLine="480"/>
      </w:pPr>
      <w:r>
        <w:rPr/>
        <w:t>（二）投保人供应采购标的的规格、型号、数量、质量等不符合《采购合同》的约定。</w:t>
      </w:r>
    </w:p>
    <w:p>
      <w:pPr>
        <w:ind w:firstLine="480"/>
      </w:pPr>
      <w:r>
        <w:rPr/>
        <w:t>五、索赔文件</w:t>
      </w:r>
    </w:p>
    <w:p>
      <w:pPr>
        <w:ind w:firstLine="480"/>
      </w:pPr>
      <w:r>
        <w:rPr/>
        <w:t>（一）经被保险人有权人签字、加盖被保险人公章的书面索赔声明正本，索赔声明须注明本保险凭证对应的保单号并申明如下事实：</w:t>
      </w:r>
    </w:p>
    <w:p>
      <w:pPr>
        <w:ind w:firstLine="480"/>
      </w:pPr>
      <w:r>
        <w:rPr/>
        <w:t>（1）投保人未履行采购合同相关义务；</w:t>
      </w:r>
    </w:p>
    <w:p>
      <w:pPr>
        <w:ind w:firstLine="480"/>
      </w:pPr>
      <w:r>
        <w:rPr/>
        <w:t>（2）投保人的违约事实。</w:t>
      </w:r>
    </w:p>
    <w:p>
      <w:pPr>
        <w:ind w:firstLine="480"/>
      </w:pPr>
      <w:r>
        <w:rPr/>
        <w:t>（二）保险单正本；</w:t>
      </w:r>
    </w:p>
    <w:p>
      <w:pPr>
        <w:ind w:firstLine="480"/>
      </w:pPr>
      <w:r>
        <w:rPr/>
        <w:t>（三）《采购合同》副本及与采购项目进展、质量、缺陷有关的证明文件（包括《中标通知书》、投标书及其附录、会议纪要、其他合同文件等）；</w:t>
      </w:r>
    </w:p>
    <w:p>
      <w:pPr>
        <w:ind w:firstLine="480"/>
      </w:pPr>
      <w:r>
        <w:rPr/>
        <w:t>（四）保险人要求投保人、被保险人所能提供的与确认保险事故的性质、原因、损失程度等有关的其他证明和资料；</w:t>
      </w:r>
    </w:p>
    <w:p>
      <w:pPr>
        <w:ind w:firstLine="480"/>
      </w:pPr>
      <w:r>
        <w:rPr/>
        <w:t>（五）仲裁机构出具的裁决书或法院出具的裁定书、判决书等生效法律文书（适用于仲裁或诉讼确认损失的方式）；</w:t>
      </w:r>
    </w:p>
    <w:p>
      <w:pPr>
        <w:ind w:firstLine="480"/>
      </w:pPr>
      <w:r>
        <w:rPr/>
        <w:t>六、未经保险人书面同意，本保险凭证与保险合同不得转让、质押，否则保险人在本保险凭证与保险合同项下的保险责任自动解除。</w:t>
      </w:r>
    </w:p>
    <w:p>
      <w:pPr>
        <w:ind w:firstLine="480"/>
      </w:pPr>
      <w:r>
        <w:rPr/>
        <w:t>七、本保证保险发生争议协商解决不成，向保险人所在地有管辖权的人民法院提起诉讼。</w:t>
      </w:r>
    </w:p>
    <w:p>
      <w:pPr>
        <w:ind w:firstLine="480"/>
      </w:pPr>
      <w:r>
        <w:rPr/>
        <w:t>八、本保证保险适用的保险条款为《_______________________》。</w:t>
      </w:r>
    </w:p>
    <w:p>
      <w:pPr>
        <w:ind w:firstLine="480"/>
      </w:pPr>
      <w:r>
        <w:rPr/>
        <w:t>九、保险责任免除及其他本保险凭证未载明事宜以保险合同约定为准。</w:t>
      </w:r>
    </w:p>
    <w:p>
      <w:pPr>
        <w:ind w:firstLine="480"/>
      </w:pPr>
      <w:r>
        <w:rPr/>
        <w:t>十、本保险凭证自保险人加盖保单专用章起生效。</w:t>
      </w:r>
    </w:p>
    <w:p>
      <w:r>
        <w:rPr/>
        <w:t>保证人：__________(盖章)</w:t>
      </w:r>
    </w:p>
    <w:p>
      <w:r>
        <w:rPr/>
        <w:t>地址：__________________</w:t>
      </w:r>
    </w:p>
    <w:p>
      <w:r>
        <w:rPr/>
        <w:t>电话：__________________</w:t>
      </w:r>
    </w:p>
    <w:p>
      <w:r>
        <w:rPr/>
        <w:t>开立日期：____年__月__日</w:t>
      </w:r>
    </w:p>
    <w:p>
      <w:pPr>
        <w:rPr>
          <w:rFonts w:hint="eastAsia"/>
          <w:lang w:val="en-US" w:eastAsia="zh-Hans"/>
        </w:rPr>
      </w:pPr>
      <w:r>
        <w:rPr/>
      </w: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